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50"/>
          <w:pgMar w:top="620" w:bottom="280" w:left="720" w:right="700"/>
        </w:sectPr>
      </w:pPr>
    </w:p>
    <w:p>
      <w:pPr>
        <w:spacing w:line="264" w:lineRule="auto" w:before="96"/>
        <w:ind w:left="3937" w:right="552" w:firstLine="12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595630</wp:posOffset>
            </wp:positionH>
            <wp:positionV relativeFrom="paragraph">
              <wp:posOffset>-136348</wp:posOffset>
            </wp:positionV>
            <wp:extent cx="1984120" cy="7042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1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swiss unihockey </w:t>
      </w:r>
      <w:r>
        <w:rPr>
          <w:sz w:val="16"/>
        </w:rPr>
        <w:t>Haus des Sports Talgut-Zentrum 27</w:t>
      </w:r>
    </w:p>
    <w:p>
      <w:pPr>
        <w:spacing w:before="0"/>
        <w:ind w:left="3937" w:right="0" w:firstLine="0"/>
        <w:jc w:val="left"/>
        <w:rPr>
          <w:sz w:val="16"/>
        </w:rPr>
      </w:pPr>
      <w:r>
        <w:rPr>
          <w:sz w:val="16"/>
        </w:rPr>
        <w:t>CH-3063 Ittigen bei Bern</w:t>
      </w:r>
    </w:p>
    <w:p>
      <w:pPr>
        <w:spacing w:before="96"/>
        <w:ind w:left="217" w:right="0" w:firstLine="0"/>
        <w:jc w:val="left"/>
        <w:rPr>
          <w:sz w:val="16"/>
        </w:rPr>
      </w:pPr>
      <w:r>
        <w:rPr/>
        <w:br w:type="column"/>
      </w:r>
      <w:r>
        <w:rPr>
          <w:spacing w:val="6"/>
          <w:sz w:val="16"/>
        </w:rPr>
        <w:t>Tel. </w:t>
      </w:r>
      <w:r>
        <w:rPr>
          <w:spacing w:val="5"/>
          <w:sz w:val="16"/>
        </w:rPr>
        <w:t>+41 </w:t>
      </w:r>
      <w:r>
        <w:rPr>
          <w:spacing w:val="4"/>
          <w:sz w:val="16"/>
        </w:rPr>
        <w:t>31  </w:t>
      </w:r>
      <w:r>
        <w:rPr>
          <w:spacing w:val="5"/>
          <w:sz w:val="16"/>
        </w:rPr>
        <w:t>330 </w:t>
      </w:r>
      <w:r>
        <w:rPr>
          <w:spacing w:val="4"/>
          <w:sz w:val="16"/>
        </w:rPr>
        <w:t>24</w:t>
      </w:r>
      <w:r>
        <w:rPr>
          <w:spacing w:val="38"/>
          <w:sz w:val="16"/>
        </w:rPr>
        <w:t> </w:t>
      </w:r>
      <w:r>
        <w:rPr>
          <w:spacing w:val="4"/>
          <w:sz w:val="16"/>
        </w:rPr>
        <w:t>44</w:t>
      </w:r>
    </w:p>
    <w:p>
      <w:pPr>
        <w:spacing w:before="20"/>
        <w:ind w:left="217" w:right="0" w:firstLine="0"/>
        <w:jc w:val="left"/>
        <w:rPr>
          <w:sz w:val="16"/>
        </w:rPr>
      </w:pPr>
      <w:r>
        <w:rPr>
          <w:spacing w:val="5"/>
          <w:sz w:val="16"/>
        </w:rPr>
        <w:t>Fax  +41 </w:t>
      </w:r>
      <w:r>
        <w:rPr>
          <w:spacing w:val="4"/>
          <w:sz w:val="16"/>
        </w:rPr>
        <w:t>31  </w:t>
      </w:r>
      <w:r>
        <w:rPr>
          <w:spacing w:val="5"/>
          <w:sz w:val="16"/>
        </w:rPr>
        <w:t>330 </w:t>
      </w:r>
      <w:r>
        <w:rPr>
          <w:spacing w:val="4"/>
          <w:sz w:val="16"/>
        </w:rPr>
        <w:t>24</w:t>
      </w:r>
      <w:r>
        <w:rPr>
          <w:spacing w:val="-9"/>
          <w:sz w:val="16"/>
        </w:rPr>
        <w:t> </w:t>
      </w:r>
      <w:r>
        <w:rPr>
          <w:spacing w:val="4"/>
          <w:sz w:val="16"/>
        </w:rPr>
        <w:t>49</w:t>
      </w:r>
    </w:p>
    <w:p>
      <w:pPr>
        <w:spacing w:line="264" w:lineRule="auto" w:before="18"/>
        <w:ind w:left="217" w:right="541" w:firstLine="0"/>
        <w:jc w:val="left"/>
        <w:rPr>
          <w:sz w:val="16"/>
        </w:rPr>
      </w:pPr>
      <w:hyperlink r:id="rId6">
        <w:r>
          <w:rPr>
            <w:sz w:val="16"/>
          </w:rPr>
          <w:t>info@swissunihockey.ch</w:t>
        </w:r>
      </w:hyperlink>
      <w:r>
        <w:rPr>
          <w:sz w:val="16"/>
        </w:rPr>
        <w:t> </w:t>
      </w:r>
      <w:hyperlink r:id="rId7">
        <w:r>
          <w:rPr>
            <w:sz w:val="16"/>
          </w:rPr>
          <w:t>www.swissunihockey.ch</w:t>
        </w:r>
      </w:hyperlink>
    </w:p>
    <w:p>
      <w:pPr>
        <w:spacing w:after="0" w:line="264" w:lineRule="auto"/>
        <w:jc w:val="left"/>
        <w:rPr>
          <w:sz w:val="16"/>
        </w:rPr>
        <w:sectPr>
          <w:type w:val="continuous"/>
          <w:pgSz w:w="11900" w:h="16850"/>
          <w:pgMar w:top="620" w:bottom="280" w:left="720" w:right="700"/>
          <w:cols w:num="2" w:equalWidth="0">
            <w:col w:w="5964" w:space="316"/>
            <w:col w:w="4200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Title"/>
        <w:spacing w:line="273" w:lineRule="auto"/>
      </w:pPr>
      <w:r>
        <w:rPr/>
        <w:t>Anmeldeformular « Temporäre doppelte Spielberechtigung » Saison 2020/2021</w:t>
      </w:r>
    </w:p>
    <w:p>
      <w:pPr>
        <w:spacing w:before="75"/>
        <w:ind w:left="0" w:right="137" w:firstLine="0"/>
        <w:jc w:val="right"/>
        <w:rPr>
          <w:sz w:val="22"/>
        </w:rPr>
      </w:pPr>
      <w:r>
        <w:rPr>
          <w:sz w:val="22"/>
        </w:rPr>
        <w:t>Version 2/11,pg</w:t>
      </w:r>
    </w:p>
    <w:p>
      <w:pPr>
        <w:pStyle w:val="BodyText"/>
        <w:spacing w:before="6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759998pt;margin-top:14.853999pt;width:510pt;height:27.5pt;mso-position-horizontal-relative:page;mso-position-vertical-relative:paragraph;z-index:-15728640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before="139"/>
                    <w:ind w:left="8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Stammverein: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4.759998pt;margin-top:56.973988pt;width:510pt;height:27.5pt;mso-position-horizontal-relative:page;mso-position-vertical-relative:paragraph;z-index:-15728128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before="139"/>
                    <w:ind w:left="8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Zweitverein: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4"/>
        <w:rPr>
          <w:sz w:val="13"/>
        </w:rPr>
      </w:pPr>
    </w:p>
    <w:p>
      <w:pPr>
        <w:pStyle w:val="Heading1"/>
        <w:spacing w:before="93" w:after="17"/>
      </w:pPr>
      <w:r>
        <w:rPr/>
        <w:t>SpielerIn</w:t>
      </w: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2552"/>
        <w:gridCol w:w="2552"/>
        <w:gridCol w:w="3061"/>
      </w:tblGrid>
      <w:tr>
        <w:trPr>
          <w:trHeight w:val="508" w:hRule="atLeast"/>
        </w:trPr>
        <w:tc>
          <w:tcPr>
            <w:tcW w:w="20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Lizenznummer</w:t>
            </w:r>
          </w:p>
        </w:tc>
        <w:tc>
          <w:tcPr>
            <w:tcW w:w="30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20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tc>
          <w:tcPr>
            <w:tcW w:w="30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20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Strasse</w:t>
            </w: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Lizenz Stammverein</w:t>
            </w:r>
          </w:p>
        </w:tc>
        <w:tc>
          <w:tcPr>
            <w:tcW w:w="30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0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PLZ / Ort</w:t>
            </w: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Team/Liga Zweitverein</w:t>
            </w:r>
          </w:p>
        </w:tc>
        <w:tc>
          <w:tcPr>
            <w:tcW w:w="30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before="0" w:after="18"/>
        <w:ind w:left="124" w:right="0" w:firstLine="0"/>
        <w:jc w:val="left"/>
        <w:rPr>
          <w:b/>
          <w:sz w:val="22"/>
        </w:rPr>
      </w:pPr>
      <w:r>
        <w:rPr>
          <w:b/>
          <w:sz w:val="22"/>
        </w:rPr>
        <w:t>Stammverein: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8"/>
        <w:gridCol w:w="6889"/>
      </w:tblGrid>
      <w:tr>
        <w:trPr>
          <w:trHeight w:val="514" w:hRule="atLeast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Ort, Datum:</w:t>
            </w:r>
          </w:p>
        </w:tc>
        <w:tc>
          <w:tcPr>
            <w:tcW w:w="688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sz w:val="22"/>
              </w:rPr>
              <w:t>Unterschrift, Funktion eines Vorstandsmitglieds:</w:t>
            </w:r>
          </w:p>
        </w:tc>
      </w:tr>
      <w:tr>
        <w:trPr>
          <w:trHeight w:val="583" w:hRule="atLeast"/>
        </w:trPr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3"/>
              <w:ind w:left="119"/>
              <w:rPr>
                <w:sz w:val="22"/>
              </w:rPr>
            </w:pPr>
            <w:r>
              <w:rPr>
                <w:sz w:val="22"/>
              </w:rPr>
              <w:t>...............................................</w:t>
            </w:r>
          </w:p>
        </w:tc>
        <w:tc>
          <w:tcPr>
            <w:tcW w:w="68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3"/>
              <w:ind w:left="354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pStyle w:val="Heading1"/>
        <w:spacing w:after="18"/>
      </w:pPr>
      <w:r>
        <w:rPr/>
        <w:t>Zweitverein: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8"/>
        <w:gridCol w:w="6889"/>
      </w:tblGrid>
      <w:tr>
        <w:trPr>
          <w:trHeight w:val="514" w:hRule="atLeast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Ort, Datum:</w:t>
            </w:r>
          </w:p>
        </w:tc>
        <w:tc>
          <w:tcPr>
            <w:tcW w:w="688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4"/>
              <w:rPr>
                <w:sz w:val="22"/>
              </w:rPr>
            </w:pPr>
            <w:r>
              <w:rPr>
                <w:sz w:val="22"/>
              </w:rPr>
              <w:t>Unterschrift, Funktion eines Vorstandsmitglieds:</w:t>
            </w:r>
          </w:p>
        </w:tc>
      </w:tr>
      <w:tr>
        <w:trPr>
          <w:trHeight w:val="581" w:hRule="atLeast"/>
        </w:trPr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3"/>
              <w:ind w:left="119"/>
              <w:rPr>
                <w:sz w:val="22"/>
              </w:rPr>
            </w:pPr>
            <w:r>
              <w:rPr>
                <w:sz w:val="22"/>
              </w:rPr>
              <w:t>...............................................</w:t>
            </w:r>
          </w:p>
        </w:tc>
        <w:tc>
          <w:tcPr>
            <w:tcW w:w="68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3"/>
              <w:ind w:left="354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spacing w:before="0"/>
        <w:ind w:left="124" w:right="0" w:firstLine="0"/>
        <w:jc w:val="both"/>
        <w:rPr>
          <w:b/>
          <w:sz w:val="22"/>
        </w:rPr>
      </w:pPr>
      <w:r>
        <w:rPr>
          <w:b/>
          <w:sz w:val="22"/>
        </w:rPr>
        <w:t>Wichtige Hinweise</w:t>
      </w:r>
    </w:p>
    <w:p>
      <w:pPr>
        <w:pStyle w:val="BodyText"/>
        <w:spacing w:line="266" w:lineRule="auto" w:before="18"/>
        <w:ind w:left="124" w:right="145" w:hanging="10"/>
        <w:jc w:val="both"/>
      </w:pPr>
      <w:r>
        <w:rPr/>
        <w:t>Die</w:t>
      </w:r>
      <w:r>
        <w:rPr>
          <w:spacing w:val="-3"/>
        </w:rPr>
        <w:t> </w:t>
      </w:r>
      <w:r>
        <w:rPr/>
        <w:t>Angaben</w:t>
      </w:r>
      <w:r>
        <w:rPr>
          <w:spacing w:val="-3"/>
        </w:rPr>
        <w:t> </w:t>
      </w:r>
      <w:r>
        <w:rPr/>
        <w:t>müssen</w:t>
      </w:r>
      <w:r>
        <w:rPr>
          <w:spacing w:val="-5"/>
        </w:rPr>
        <w:t> </w:t>
      </w:r>
      <w:r>
        <w:rPr/>
        <w:t>korrekt</w:t>
      </w:r>
      <w:r>
        <w:rPr>
          <w:spacing w:val="-5"/>
        </w:rPr>
        <w:t> </w:t>
      </w:r>
      <w:r>
        <w:rPr/>
        <w:t>und</w:t>
      </w:r>
      <w:r>
        <w:rPr>
          <w:spacing w:val="-2"/>
        </w:rPr>
        <w:t> </w:t>
      </w:r>
      <w:r>
        <w:rPr/>
        <w:t>vollständig</w:t>
      </w:r>
      <w:r>
        <w:rPr>
          <w:spacing w:val="-3"/>
        </w:rPr>
        <w:t> </w:t>
      </w:r>
      <w:r>
        <w:rPr/>
        <w:t>sein.</w:t>
      </w:r>
      <w:r>
        <w:rPr>
          <w:spacing w:val="-4"/>
        </w:rPr>
        <w:t> </w:t>
      </w:r>
      <w:r>
        <w:rPr/>
        <w:t>swiss</w:t>
      </w:r>
      <w:r>
        <w:rPr>
          <w:spacing w:val="-4"/>
        </w:rPr>
        <w:t> </w:t>
      </w:r>
      <w:r>
        <w:rPr/>
        <w:t>unihockey</w:t>
      </w:r>
      <w:r>
        <w:rPr>
          <w:spacing w:val="-5"/>
        </w:rPr>
        <w:t> </w:t>
      </w:r>
      <w:r>
        <w:rPr/>
        <w:t>ist</w:t>
      </w:r>
      <w:r>
        <w:rPr>
          <w:spacing w:val="-2"/>
        </w:rPr>
        <w:t> </w:t>
      </w:r>
      <w:r>
        <w:rPr/>
        <w:t>berechtigt</w:t>
      </w:r>
      <w:r>
        <w:rPr>
          <w:spacing w:val="-6"/>
        </w:rPr>
        <w:t> </w:t>
      </w:r>
      <w:r>
        <w:rPr/>
        <w:t>jederzeit</w:t>
      </w:r>
      <w:r>
        <w:rPr>
          <w:spacing w:val="-2"/>
        </w:rPr>
        <w:t> </w:t>
      </w:r>
      <w:r>
        <w:rPr/>
        <w:t>eine</w:t>
      </w:r>
      <w:r>
        <w:rPr>
          <w:spacing w:val="-3"/>
        </w:rPr>
        <w:t> </w:t>
      </w:r>
      <w:r>
        <w:rPr/>
        <w:t>Kopie</w:t>
      </w:r>
      <w:r>
        <w:rPr>
          <w:spacing w:val="-2"/>
        </w:rPr>
        <w:t> </w:t>
      </w:r>
      <w:r>
        <w:rPr/>
        <w:t>eines</w:t>
      </w:r>
      <w:r>
        <w:rPr>
          <w:spacing w:val="-5"/>
        </w:rPr>
        <w:t> </w:t>
      </w:r>
      <w:r>
        <w:rPr/>
        <w:t>gültigen amtlichen Identitätsnachweises (ID, Pass, Führerausweis, General-, Halbtaxabonnement) sowie die Einverständniserklärung des Spielers</w:t>
      </w:r>
      <w:r>
        <w:rPr>
          <w:spacing w:val="1"/>
        </w:rPr>
        <w:t> </w:t>
      </w:r>
      <w:r>
        <w:rPr/>
        <w:t>anzufordern.</w:t>
      </w:r>
    </w:p>
    <w:p>
      <w:pPr>
        <w:pStyle w:val="BodyText"/>
        <w:spacing w:before="142"/>
        <w:ind w:left="115"/>
        <w:jc w:val="both"/>
      </w:pPr>
      <w:r>
        <w:rPr/>
        <w:t>Mit Bleistift ausgefüllte Formulare aller Art werden nicht verarbeitet, da diese nicht berücksichtigt werden können.</w:t>
      </w:r>
    </w:p>
    <w:p>
      <w:pPr>
        <w:pStyle w:val="BodyText"/>
        <w:spacing w:line="264" w:lineRule="auto" w:before="170"/>
        <w:ind w:left="129" w:right="1195"/>
        <w:jc w:val="both"/>
      </w:pPr>
      <w:r>
        <w:rPr/>
        <w:t>Das Anmeldeformular muss per Post oder Mail (info@swissunihockey.ch) eingesandt werden. Trifft das Formular bis jeweils am Donnerstag, 12:00 Uhr bei swiss unihockey ein, kann die Bearbeitung vor dem Wochenende garantiert werden.</w:t>
      </w:r>
    </w:p>
    <w:p>
      <w:pPr>
        <w:pStyle w:val="BodyText"/>
      </w:pPr>
    </w:p>
    <w:p>
      <w:pPr>
        <w:pStyle w:val="BodyText"/>
        <w:spacing w:line="264" w:lineRule="auto"/>
        <w:ind w:left="129" w:right="736"/>
        <w:jc w:val="both"/>
      </w:pPr>
      <w:r>
        <w:rPr/>
        <w:t>Die temporäre doppelte Spielberechtigung wird gemäss „Weisung Sonderregelung Transfers und temporäre doppelte Spielberechtigung“ spätestens vier Tage vor der Wiederaufnahme des Spielbetriebs in der Liga</w:t>
      </w:r>
      <w:r>
        <w:rPr>
          <w:spacing w:val="-28"/>
        </w:rPr>
        <w:t> </w:t>
      </w:r>
      <w:r>
        <w:rPr/>
        <w:t>des Stammvereins automatisch gelöscht.</w:t>
      </w:r>
    </w:p>
    <w:sectPr>
      <w:type w:val="continuous"/>
      <w:pgSz w:w="11900" w:h="16850"/>
      <w:pgMar w:top="6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ch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ch" w:eastAsia="en-US" w:bidi="ar-SA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Arial" w:hAnsi="Arial" w:eastAsia="Arial" w:cs="Arial"/>
      <w:b/>
      <w:bCs/>
      <w:sz w:val="22"/>
      <w:szCs w:val="22"/>
      <w:lang w:val="de-ch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908" w:right="614" w:hanging="3291"/>
    </w:pPr>
    <w:rPr>
      <w:rFonts w:ascii="Arial" w:hAnsi="Arial" w:eastAsia="Arial" w:cs="Arial"/>
      <w:b/>
      <w:bCs/>
      <w:sz w:val="32"/>
      <w:szCs w:val="32"/>
      <w:lang w:val="de-ch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ch" w:eastAsia="en-US" w:bidi="ar-SA"/>
    </w:rPr>
  </w:style>
  <w:style w:styleId="TableParagraph" w:type="paragraph">
    <w:name w:val="Table Paragraph"/>
    <w:basedOn w:val="Normal"/>
    <w:uiPriority w:val="1"/>
    <w:qFormat/>
    <w:pPr>
      <w:spacing w:before="71"/>
    </w:pPr>
    <w:rPr>
      <w:rFonts w:ascii="Arial" w:hAnsi="Arial" w:eastAsia="Arial" w:cs="Arial"/>
      <w:lang w:val="de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wissunihockey.ch" TargetMode="External"/><Relationship Id="rId7" Type="http://schemas.openxmlformats.org/officeDocument/2006/relationships/hyperlink" Target="http://www.swissunihockey.c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Schürch Nina</dc:creator>
  <dcterms:created xsi:type="dcterms:W3CDTF">2020-12-15T17:57:24Z</dcterms:created>
  <dcterms:modified xsi:type="dcterms:W3CDTF">2020-12-15T17:57:24Z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2020-12-15T00:00:00Z</vt:filetime>
  </property>
</Properties>
</file>