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2B3A" w14:textId="250DB69E" w:rsidR="00E36C27" w:rsidRPr="00D7741D" w:rsidRDefault="00100CD7" w:rsidP="003B1172">
      <w:pPr>
        <w:spacing w:before="120" w:line="264" w:lineRule="auto"/>
        <w:ind w:left="5103"/>
        <w:rPr>
          <w:rFonts w:ascii="Arial" w:hAnsi="Arial" w:cs="Arial"/>
          <w:color w:val="FF0000"/>
          <w:szCs w:val="20"/>
          <w:lang w:val="fr-CH" w:eastAsia="de-DE"/>
        </w:rPr>
      </w:pPr>
      <w:bookmarkStart w:id="0" w:name="_Hlk49529290"/>
      <w:r w:rsidRPr="00D7741D">
        <w:rPr>
          <w:rFonts w:ascii="Arial" w:hAnsi="Arial" w:cs="Arial"/>
          <w:color w:val="FF0000"/>
          <w:szCs w:val="20"/>
          <w:lang w:val="fr-CH" w:eastAsia="de-DE"/>
        </w:rPr>
        <w:t>Club XX</w:t>
      </w:r>
    </w:p>
    <w:p w14:paraId="59DB4482" w14:textId="13A51D0C" w:rsidR="00E36C27" w:rsidRPr="00100CD7" w:rsidRDefault="00100CD7" w:rsidP="003B1172">
      <w:pPr>
        <w:spacing w:before="120" w:line="264" w:lineRule="auto"/>
        <w:ind w:left="5103"/>
        <w:rPr>
          <w:rFonts w:ascii="Arial" w:hAnsi="Arial" w:cs="Arial"/>
          <w:color w:val="FF0000"/>
          <w:szCs w:val="20"/>
          <w:lang w:val="fr-CH" w:eastAsia="de-DE"/>
        </w:rPr>
      </w:pPr>
      <w:r w:rsidRPr="00100CD7">
        <w:rPr>
          <w:rFonts w:ascii="Arial" w:hAnsi="Arial" w:cs="Arial"/>
          <w:color w:val="FF0000"/>
          <w:szCs w:val="20"/>
          <w:lang w:val="fr-CH" w:eastAsia="de-DE"/>
        </w:rPr>
        <w:t>Rue Exemple</w:t>
      </w:r>
    </w:p>
    <w:p w14:paraId="4BE0138E" w14:textId="39B4E8F1" w:rsidR="00E36C27" w:rsidRPr="00100CD7" w:rsidRDefault="00E36C27" w:rsidP="003B1172">
      <w:pPr>
        <w:spacing w:before="120" w:line="264" w:lineRule="auto"/>
        <w:ind w:left="5103"/>
        <w:rPr>
          <w:rFonts w:ascii="Arial" w:hAnsi="Arial" w:cs="Arial"/>
          <w:color w:val="FF0000"/>
          <w:szCs w:val="20"/>
          <w:lang w:val="fr-CH" w:eastAsia="de-DE"/>
        </w:rPr>
      </w:pPr>
      <w:r w:rsidRPr="00100CD7">
        <w:rPr>
          <w:rFonts w:ascii="Arial" w:hAnsi="Arial" w:cs="Arial"/>
          <w:color w:val="FF0000"/>
          <w:szCs w:val="20"/>
          <w:lang w:val="fr-CH" w:eastAsia="de-DE"/>
        </w:rPr>
        <w:t>CH-</w:t>
      </w:r>
      <w:r w:rsidR="00100CD7" w:rsidRPr="00100CD7">
        <w:rPr>
          <w:rFonts w:ascii="Arial" w:hAnsi="Arial" w:cs="Arial"/>
          <w:color w:val="FF0000"/>
          <w:szCs w:val="20"/>
          <w:lang w:val="fr-CH" w:eastAsia="de-DE"/>
        </w:rPr>
        <w:t xml:space="preserve">XXXX </w:t>
      </w:r>
      <w:r w:rsidR="00100CD7">
        <w:rPr>
          <w:rFonts w:ascii="Arial" w:hAnsi="Arial" w:cs="Arial"/>
          <w:color w:val="FF0000"/>
          <w:szCs w:val="20"/>
          <w:lang w:val="fr-CH" w:eastAsia="de-DE"/>
        </w:rPr>
        <w:t>Lieu</w:t>
      </w:r>
      <w:r w:rsidR="00100CD7" w:rsidRPr="00100CD7">
        <w:rPr>
          <w:rFonts w:ascii="Arial" w:hAnsi="Arial" w:cs="Arial"/>
          <w:color w:val="FF0000"/>
          <w:szCs w:val="20"/>
          <w:lang w:val="fr-CH" w:eastAsia="de-DE"/>
        </w:rPr>
        <w:t xml:space="preserve"> exemple</w:t>
      </w:r>
    </w:p>
    <w:p w14:paraId="6E5B10BD" w14:textId="77777777" w:rsidR="00E36C27" w:rsidRPr="00100CD7" w:rsidRDefault="00E36C27" w:rsidP="003B1172">
      <w:pPr>
        <w:spacing w:before="120" w:line="264" w:lineRule="auto"/>
        <w:ind w:left="5103"/>
        <w:rPr>
          <w:rFonts w:ascii="Arial" w:hAnsi="Arial" w:cs="Arial"/>
          <w:color w:val="FF0000"/>
          <w:szCs w:val="20"/>
          <w:lang w:val="fr-CH" w:eastAsia="de-DE"/>
        </w:rPr>
      </w:pPr>
    </w:p>
    <w:p w14:paraId="369E20EA" w14:textId="77777777"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 xml:space="preserve">T   +41 XX XXX XX </w:t>
      </w:r>
      <w:proofErr w:type="spellStart"/>
      <w:r w:rsidRPr="00FB012F">
        <w:rPr>
          <w:rFonts w:ascii="Arial" w:hAnsi="Arial" w:cs="Arial"/>
          <w:color w:val="FF0000"/>
          <w:szCs w:val="20"/>
          <w:lang w:val="fr-CH" w:eastAsia="de-DE"/>
        </w:rPr>
        <w:t>XX</w:t>
      </w:r>
      <w:proofErr w:type="spellEnd"/>
    </w:p>
    <w:p w14:paraId="6B618D64" w14:textId="6FA7CF37"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info@</w:t>
      </w:r>
      <w:r w:rsidR="00100CD7">
        <w:rPr>
          <w:rFonts w:ascii="Arial" w:hAnsi="Arial" w:cs="Arial"/>
          <w:color w:val="FF0000"/>
          <w:szCs w:val="20"/>
          <w:lang w:val="fr-CH" w:eastAsia="de-DE"/>
        </w:rPr>
        <w:t>clubxy</w:t>
      </w:r>
      <w:r w:rsidRPr="00FB012F">
        <w:rPr>
          <w:rFonts w:ascii="Arial" w:hAnsi="Arial" w:cs="Arial"/>
          <w:color w:val="FF0000"/>
          <w:szCs w:val="20"/>
          <w:lang w:val="fr-CH" w:eastAsia="de-DE"/>
        </w:rPr>
        <w:t>.ch</w:t>
      </w:r>
    </w:p>
    <w:p w14:paraId="187A341C" w14:textId="16A85FDD"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www.</w:t>
      </w:r>
      <w:r w:rsidR="00100CD7">
        <w:rPr>
          <w:rFonts w:ascii="Arial" w:hAnsi="Arial" w:cs="Arial"/>
          <w:color w:val="FF0000"/>
          <w:szCs w:val="20"/>
          <w:lang w:val="fr-CH" w:eastAsia="de-DE"/>
        </w:rPr>
        <w:t>clubxy</w:t>
      </w:r>
      <w:r w:rsidRPr="00FB012F">
        <w:rPr>
          <w:rFonts w:ascii="Arial" w:hAnsi="Arial" w:cs="Arial"/>
          <w:color w:val="FF0000"/>
          <w:szCs w:val="20"/>
          <w:lang w:val="fr-CH" w:eastAsia="de-DE"/>
        </w:rPr>
        <w:t>.ch</w:t>
      </w:r>
    </w:p>
    <w:p w14:paraId="52A8AB3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BBC811F"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79B24193"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68A90E6"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CE5A1FE"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0847055"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9077ECC" w14:textId="51F0DC52"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F982450" w14:textId="6030985D"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AB5E07D"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E71E39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234087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DFFF738" w14:textId="2AE79084" w:rsidR="005268C6" w:rsidRPr="00100CD7" w:rsidRDefault="005268C6" w:rsidP="003B1172">
      <w:pPr>
        <w:pStyle w:val="Haupttitel"/>
        <w:spacing w:line="240" w:lineRule="auto"/>
        <w:rPr>
          <w:rFonts w:ascii="Arial" w:hAnsi="Arial" w:cs="Arial"/>
          <w:color w:val="FF0000"/>
          <w:sz w:val="44"/>
          <w:lang w:val="fr-CH"/>
        </w:rPr>
      </w:pPr>
      <w:r w:rsidRPr="00100CD7">
        <w:rPr>
          <w:rFonts w:ascii="Arial" w:hAnsi="Arial" w:cs="Arial"/>
          <w:color w:val="FF0000"/>
          <w:sz w:val="44"/>
          <w:lang w:val="fr-CH"/>
        </w:rPr>
        <w:t>«</w:t>
      </w:r>
      <w:r w:rsidR="00100CD7">
        <w:rPr>
          <w:rFonts w:ascii="Arial" w:hAnsi="Arial" w:cs="Arial"/>
          <w:color w:val="FF0000"/>
          <w:sz w:val="44"/>
          <w:lang w:val="fr-CH"/>
        </w:rPr>
        <w:t>Club XY</w:t>
      </w:r>
      <w:r w:rsidRPr="00100CD7">
        <w:rPr>
          <w:rFonts w:ascii="Arial" w:hAnsi="Arial" w:cs="Arial"/>
          <w:color w:val="FF0000"/>
          <w:sz w:val="44"/>
          <w:lang w:val="fr-CH"/>
        </w:rPr>
        <w:t>»</w:t>
      </w:r>
    </w:p>
    <w:p w14:paraId="0F671600" w14:textId="2D7EE394" w:rsidR="00473FCA" w:rsidRPr="00100CD7" w:rsidRDefault="00100CD7" w:rsidP="003B1172">
      <w:pPr>
        <w:tabs>
          <w:tab w:val="left" w:pos="0"/>
          <w:tab w:val="left" w:pos="5040"/>
        </w:tabs>
        <w:spacing w:before="120" w:line="264" w:lineRule="auto"/>
        <w:rPr>
          <w:rFonts w:ascii="Arial" w:hAnsi="Arial" w:cs="Arial"/>
          <w:b/>
          <w:sz w:val="32"/>
          <w:szCs w:val="32"/>
          <w:lang w:val="fr-CH" w:eastAsia="de-DE"/>
        </w:rPr>
      </w:pPr>
      <w:bookmarkStart w:id="1" w:name="_Hlk49529316"/>
      <w:bookmarkEnd w:id="0"/>
      <w:r w:rsidRPr="00100CD7">
        <w:rPr>
          <w:b/>
          <w:sz w:val="32"/>
          <w:szCs w:val="32"/>
          <w:lang w:val="fr-CH"/>
        </w:rPr>
        <w:t>Concept de protection pour l'organisation des journées de championnat </w:t>
      </w:r>
    </w:p>
    <w:p w14:paraId="557FBDEC" w14:textId="77777777" w:rsidR="00100CD7" w:rsidRPr="00D7741D" w:rsidRDefault="00100CD7" w:rsidP="003B1172">
      <w:pPr>
        <w:tabs>
          <w:tab w:val="left" w:pos="0"/>
          <w:tab w:val="left" w:pos="1560"/>
        </w:tabs>
        <w:spacing w:before="120" w:line="264" w:lineRule="auto"/>
        <w:rPr>
          <w:rFonts w:ascii="Arial" w:hAnsi="Arial" w:cs="Arial"/>
          <w:szCs w:val="20"/>
          <w:lang w:val="fr-CH" w:eastAsia="de-DE"/>
        </w:rPr>
      </w:pPr>
    </w:p>
    <w:p w14:paraId="70315355" w14:textId="2B37A2EF" w:rsidR="006E44FF" w:rsidRPr="00100CD7" w:rsidRDefault="00100CD7" w:rsidP="003B1172">
      <w:pPr>
        <w:tabs>
          <w:tab w:val="left" w:pos="0"/>
          <w:tab w:val="left" w:pos="1560"/>
        </w:tabs>
        <w:spacing w:before="120" w:line="264" w:lineRule="auto"/>
        <w:rPr>
          <w:rFonts w:ascii="Arial" w:hAnsi="Arial" w:cs="Arial"/>
          <w:szCs w:val="20"/>
          <w:lang w:val="fr-CH" w:eastAsia="de-DE"/>
        </w:rPr>
      </w:pPr>
      <w:proofErr w:type="gramStart"/>
      <w:r>
        <w:rPr>
          <w:rFonts w:ascii="Arial" w:hAnsi="Arial" w:cs="Arial"/>
          <w:szCs w:val="20"/>
          <w:lang w:val="fr-CH" w:eastAsia="de-DE"/>
        </w:rPr>
        <w:t>Version</w:t>
      </w:r>
      <w:r w:rsidR="006E44FF" w:rsidRPr="00100CD7">
        <w:rPr>
          <w:rFonts w:ascii="Arial" w:hAnsi="Arial" w:cs="Arial"/>
          <w:szCs w:val="20"/>
          <w:lang w:val="fr-CH" w:eastAsia="de-DE"/>
        </w:rPr>
        <w:t>:</w:t>
      </w:r>
      <w:proofErr w:type="gramEnd"/>
      <w:r w:rsidR="006E44FF" w:rsidRPr="00100CD7">
        <w:rPr>
          <w:rFonts w:ascii="Arial" w:hAnsi="Arial" w:cs="Arial"/>
          <w:szCs w:val="20"/>
          <w:lang w:val="fr-CH" w:eastAsia="de-DE"/>
        </w:rPr>
        <w:tab/>
      </w:r>
      <w:r w:rsidR="00E0150F" w:rsidRPr="00100CD7">
        <w:rPr>
          <w:rFonts w:ascii="Arial" w:hAnsi="Arial" w:cs="Arial"/>
          <w:color w:val="FF0000"/>
          <w:szCs w:val="20"/>
          <w:lang w:val="fr-CH" w:eastAsia="de-DE"/>
        </w:rPr>
        <w:t>0</w:t>
      </w:r>
      <w:r w:rsidR="000E009B" w:rsidRPr="00100CD7">
        <w:rPr>
          <w:rFonts w:ascii="Arial" w:hAnsi="Arial" w:cs="Arial"/>
          <w:color w:val="FF0000"/>
          <w:szCs w:val="20"/>
          <w:lang w:val="fr-CH" w:eastAsia="de-DE"/>
        </w:rPr>
        <w:t>5</w:t>
      </w:r>
      <w:r w:rsidR="00E0150F" w:rsidRPr="00100CD7">
        <w:rPr>
          <w:rFonts w:ascii="Arial" w:hAnsi="Arial" w:cs="Arial"/>
          <w:color w:val="FF0000"/>
          <w:szCs w:val="20"/>
          <w:lang w:val="fr-CH" w:eastAsia="de-DE"/>
        </w:rPr>
        <w:t>.09.2020</w:t>
      </w:r>
    </w:p>
    <w:p w14:paraId="575A69D4" w14:textId="1CD074E8" w:rsidR="00DE12FC" w:rsidRPr="00100CD7" w:rsidRDefault="00100CD7" w:rsidP="003B1172">
      <w:pPr>
        <w:tabs>
          <w:tab w:val="left" w:pos="0"/>
          <w:tab w:val="left" w:pos="1560"/>
        </w:tabs>
        <w:spacing w:before="120" w:line="264" w:lineRule="auto"/>
        <w:rPr>
          <w:rFonts w:ascii="Arial" w:hAnsi="Arial" w:cs="Arial"/>
          <w:szCs w:val="20"/>
          <w:lang w:val="fr-CH" w:eastAsia="de-DE"/>
        </w:rPr>
      </w:pPr>
      <w:r>
        <w:rPr>
          <w:rFonts w:ascii="Arial" w:hAnsi="Arial" w:cs="Arial"/>
          <w:szCs w:val="20"/>
          <w:lang w:val="fr-CH" w:eastAsia="de-DE"/>
        </w:rPr>
        <w:t>Auteur</w:t>
      </w:r>
      <w:r w:rsidR="006E44FF" w:rsidRPr="00100CD7">
        <w:rPr>
          <w:rFonts w:ascii="Arial" w:hAnsi="Arial" w:cs="Arial"/>
          <w:szCs w:val="20"/>
          <w:lang w:val="fr-CH" w:eastAsia="de-DE"/>
        </w:rPr>
        <w:t>:</w:t>
      </w:r>
      <w:r w:rsidR="006E44FF" w:rsidRPr="00100CD7">
        <w:rPr>
          <w:rFonts w:ascii="Arial" w:hAnsi="Arial" w:cs="Arial"/>
          <w:szCs w:val="20"/>
          <w:lang w:val="fr-CH" w:eastAsia="de-DE"/>
        </w:rPr>
        <w:tab/>
      </w:r>
      <w:r w:rsidRPr="00100CD7">
        <w:rPr>
          <w:rFonts w:ascii="Arial" w:hAnsi="Arial" w:cs="Arial"/>
          <w:color w:val="FF0000"/>
          <w:szCs w:val="20"/>
          <w:lang w:val="fr-CH"/>
        </w:rPr>
        <w:t>Prénom et nom de la personne responsable du plan coronavirus</w:t>
      </w:r>
    </w:p>
    <w:p w14:paraId="4FB74775" w14:textId="77777777" w:rsidR="00DE12FC" w:rsidRPr="00100CD7" w:rsidRDefault="00DE12FC" w:rsidP="003B1172">
      <w:pPr>
        <w:tabs>
          <w:tab w:val="left" w:pos="0"/>
          <w:tab w:val="left" w:pos="5040"/>
        </w:tabs>
        <w:spacing w:before="120" w:line="264" w:lineRule="auto"/>
        <w:rPr>
          <w:rFonts w:ascii="Arial" w:hAnsi="Arial" w:cs="Arial"/>
          <w:szCs w:val="20"/>
          <w:lang w:val="fr-CH" w:eastAsia="de-DE"/>
        </w:rPr>
      </w:pPr>
    </w:p>
    <w:bookmarkEnd w:id="1"/>
    <w:p w14:paraId="49FDB557" w14:textId="25876221" w:rsidR="00473FCA" w:rsidRPr="00100CD7" w:rsidRDefault="00473FCA" w:rsidP="003B1172">
      <w:pPr>
        <w:tabs>
          <w:tab w:val="left" w:pos="0"/>
          <w:tab w:val="left" w:pos="5040"/>
        </w:tabs>
        <w:spacing w:before="120" w:line="264" w:lineRule="auto"/>
        <w:rPr>
          <w:rFonts w:ascii="Arial" w:hAnsi="Arial" w:cs="Arial"/>
          <w:szCs w:val="20"/>
          <w:lang w:val="fr-CH" w:eastAsia="de-DE"/>
        </w:rPr>
      </w:pPr>
    </w:p>
    <w:p w14:paraId="55CC5784" w14:textId="77777777" w:rsidR="00497C52" w:rsidRPr="00100CD7" w:rsidRDefault="00497C52" w:rsidP="00B50CC3">
      <w:pPr>
        <w:rPr>
          <w:rFonts w:ascii="Arial" w:hAnsi="Arial" w:cs="Arial"/>
          <w:lang w:val="fr-CH"/>
        </w:rPr>
      </w:pPr>
    </w:p>
    <w:p w14:paraId="2522B1C9" w14:textId="77777777" w:rsidR="00A74F35" w:rsidRPr="00100CD7" w:rsidRDefault="00A74F35" w:rsidP="00B50CC3">
      <w:pPr>
        <w:rPr>
          <w:rFonts w:ascii="Arial" w:hAnsi="Arial" w:cs="Arial"/>
          <w:lang w:val="fr-CH"/>
        </w:rPr>
        <w:sectPr w:rsidR="00A74F35" w:rsidRPr="00100CD7" w:rsidSect="003B1172">
          <w:headerReference w:type="even" r:id="rId12"/>
          <w:headerReference w:type="default" r:id="rId13"/>
          <w:pgSz w:w="11906" w:h="16838"/>
          <w:pgMar w:top="2269" w:right="1418" w:bottom="1701" w:left="1418" w:header="709" w:footer="709" w:gutter="0"/>
          <w:cols w:space="708"/>
          <w:docGrid w:linePitch="360"/>
        </w:sectPr>
      </w:pPr>
    </w:p>
    <w:p w14:paraId="0371E35A" w14:textId="79C287CE" w:rsidR="00C779C8" w:rsidRPr="00100CD7" w:rsidRDefault="00100CD7" w:rsidP="003B1172">
      <w:pPr>
        <w:pStyle w:val="Haupttitel"/>
        <w:spacing w:line="240" w:lineRule="auto"/>
        <w:rPr>
          <w:rFonts w:ascii="Arial" w:hAnsi="Arial" w:cs="Arial"/>
          <w:sz w:val="32"/>
          <w:szCs w:val="32"/>
          <w:lang w:val="fr-CH"/>
        </w:rPr>
      </w:pPr>
      <w:bookmarkStart w:id="2" w:name="_Hlk49529173"/>
      <w:r w:rsidRPr="00100CD7">
        <w:rPr>
          <w:rFonts w:ascii="Arial" w:hAnsi="Arial" w:cs="Arial"/>
          <w:sz w:val="32"/>
          <w:szCs w:val="32"/>
          <w:lang w:val="fr-CH"/>
        </w:rPr>
        <w:lastRenderedPageBreak/>
        <w:t>Concept de protection pour les journ</w:t>
      </w:r>
      <w:r>
        <w:rPr>
          <w:rFonts w:ascii="Arial" w:hAnsi="Arial" w:cs="Arial"/>
          <w:sz w:val="32"/>
          <w:szCs w:val="32"/>
          <w:lang w:val="fr-CH"/>
        </w:rPr>
        <w:t>ées de championnat</w:t>
      </w:r>
    </w:p>
    <w:bookmarkEnd w:id="2"/>
    <w:p w14:paraId="34CC65A0" w14:textId="77777777" w:rsidR="00497C52" w:rsidRPr="00100CD7" w:rsidRDefault="00497C52" w:rsidP="009A1408">
      <w:pPr>
        <w:rPr>
          <w:rFonts w:ascii="Arial" w:hAnsi="Arial" w:cs="Arial"/>
          <w:lang w:val="fr-CH"/>
        </w:rPr>
      </w:pPr>
    </w:p>
    <w:p w14:paraId="218CBBE9" w14:textId="5AD87B15" w:rsidR="00B1434D" w:rsidRPr="00100CD7" w:rsidRDefault="00100CD7" w:rsidP="003B1172">
      <w:pPr>
        <w:tabs>
          <w:tab w:val="left" w:pos="0"/>
          <w:tab w:val="left" w:pos="5040"/>
        </w:tabs>
        <w:spacing w:before="120" w:line="264" w:lineRule="auto"/>
        <w:rPr>
          <w:rFonts w:ascii="Arial" w:hAnsi="Arial" w:cs="Arial"/>
          <w:szCs w:val="20"/>
          <w:lang w:val="fr-CH" w:eastAsia="de-DE"/>
        </w:rPr>
      </w:pPr>
      <w:r w:rsidRPr="00100CD7">
        <w:rPr>
          <w:rFonts w:ascii="Arial" w:hAnsi="Arial" w:cs="Arial"/>
          <w:szCs w:val="20"/>
          <w:lang w:val="fr-CH" w:eastAsia="de-DE"/>
        </w:rPr>
        <w:t>Les principes suivants doivent être respect</w:t>
      </w:r>
      <w:r>
        <w:rPr>
          <w:rFonts w:ascii="Arial" w:hAnsi="Arial" w:cs="Arial"/>
          <w:szCs w:val="20"/>
          <w:lang w:val="fr-CH" w:eastAsia="de-DE"/>
        </w:rPr>
        <w:t xml:space="preserve">és impérativement lors des journées de championnat : </w:t>
      </w:r>
    </w:p>
    <w:p w14:paraId="031F5DBD" w14:textId="249A036B" w:rsidR="007545CC" w:rsidRPr="003B1172" w:rsidRDefault="00100CD7" w:rsidP="00472719">
      <w:pPr>
        <w:pStyle w:val="berschrift2"/>
        <w:numPr>
          <w:ilvl w:val="0"/>
          <w:numId w:val="28"/>
        </w:numPr>
        <w:rPr>
          <w:rFonts w:ascii="Arial" w:hAnsi="Arial"/>
          <w:b/>
        </w:rPr>
      </w:pPr>
      <w:r>
        <w:rPr>
          <w:rFonts w:ascii="Arial" w:hAnsi="Arial"/>
          <w:b/>
        </w:rPr>
        <w:t xml:space="preserve">Pas de </w:t>
      </w:r>
      <w:proofErr w:type="spellStart"/>
      <w:r>
        <w:rPr>
          <w:rFonts w:ascii="Arial" w:hAnsi="Arial"/>
          <w:b/>
        </w:rPr>
        <w:t>symptomes</w:t>
      </w:r>
      <w:proofErr w:type="spellEnd"/>
      <w:r>
        <w:rPr>
          <w:rFonts w:ascii="Arial" w:hAnsi="Arial"/>
          <w:b/>
        </w:rPr>
        <w:t xml:space="preserve"> au match</w:t>
      </w:r>
    </w:p>
    <w:p w14:paraId="7FC00540" w14:textId="269916F0" w:rsidR="00100CD7" w:rsidRPr="00100CD7" w:rsidRDefault="00100CD7" w:rsidP="00100CD7">
      <w:pPr>
        <w:rPr>
          <w:rFonts w:ascii="Arial" w:hAnsi="Arial" w:cs="Arial"/>
          <w:lang w:val="fr-CH"/>
        </w:rPr>
      </w:pPr>
      <w:r w:rsidRPr="00100CD7">
        <w:rPr>
          <w:rFonts w:ascii="Arial" w:hAnsi="Arial" w:cs="Arial"/>
          <w:lang w:val="fr-CH"/>
        </w:rPr>
        <w:t xml:space="preserve">Les personnes présentant des symptômes de maladie ne sont PAS autorisées à participer aux </w:t>
      </w:r>
      <w:r>
        <w:rPr>
          <w:rFonts w:ascii="Arial" w:hAnsi="Arial" w:cs="Arial"/>
          <w:lang w:val="fr-CH"/>
        </w:rPr>
        <w:t>journées de championnat</w:t>
      </w:r>
      <w:r w:rsidRPr="00100CD7">
        <w:rPr>
          <w:rFonts w:ascii="Arial" w:hAnsi="Arial" w:cs="Arial"/>
          <w:lang w:val="fr-CH"/>
        </w:rPr>
        <w:t>. Elles doivent rester à la maison, voire être isolées, et contacter leur médecin.</w:t>
      </w:r>
    </w:p>
    <w:p w14:paraId="63088CB0" w14:textId="77777777" w:rsidR="000E009B" w:rsidRPr="00100CD7" w:rsidRDefault="000E009B" w:rsidP="003B1172">
      <w:pPr>
        <w:tabs>
          <w:tab w:val="left" w:pos="0"/>
          <w:tab w:val="left" w:pos="5040"/>
        </w:tabs>
        <w:spacing w:before="120" w:line="264" w:lineRule="auto"/>
        <w:rPr>
          <w:rFonts w:ascii="Arial" w:hAnsi="Arial" w:cs="Arial"/>
          <w:szCs w:val="20"/>
          <w:lang w:val="fr-CH" w:eastAsia="de-DE"/>
        </w:rPr>
      </w:pPr>
    </w:p>
    <w:p w14:paraId="74D2550C" w14:textId="2AF32FA4" w:rsidR="00497C52" w:rsidRPr="003B1172" w:rsidRDefault="00100CD7" w:rsidP="00472719">
      <w:pPr>
        <w:pStyle w:val="berschrift2"/>
        <w:numPr>
          <w:ilvl w:val="0"/>
          <w:numId w:val="28"/>
        </w:numPr>
        <w:rPr>
          <w:rFonts w:ascii="Arial" w:hAnsi="Arial"/>
          <w:b/>
        </w:rPr>
      </w:pPr>
      <w:proofErr w:type="spellStart"/>
      <w:r>
        <w:rPr>
          <w:rFonts w:ascii="Arial" w:hAnsi="Arial"/>
          <w:b/>
        </w:rPr>
        <w:t>Règles</w:t>
      </w:r>
      <w:proofErr w:type="spellEnd"/>
      <w:r>
        <w:rPr>
          <w:rFonts w:ascii="Arial" w:hAnsi="Arial"/>
          <w:b/>
        </w:rPr>
        <w:t xml:space="preserve"> </w:t>
      </w:r>
      <w:proofErr w:type="spellStart"/>
      <w:r>
        <w:rPr>
          <w:rFonts w:ascii="Arial" w:hAnsi="Arial"/>
          <w:b/>
        </w:rPr>
        <w:t>générales</w:t>
      </w:r>
      <w:proofErr w:type="spellEnd"/>
      <w:r>
        <w:rPr>
          <w:rFonts w:ascii="Arial" w:hAnsi="Arial"/>
          <w:b/>
        </w:rPr>
        <w:t xml:space="preserve"> </w:t>
      </w:r>
      <w:proofErr w:type="spellStart"/>
      <w:r>
        <w:rPr>
          <w:rFonts w:ascii="Arial" w:hAnsi="Arial"/>
          <w:b/>
        </w:rPr>
        <w:t>dans</w:t>
      </w:r>
      <w:proofErr w:type="spellEnd"/>
      <w:r>
        <w:rPr>
          <w:rFonts w:ascii="Arial" w:hAnsi="Arial"/>
          <w:b/>
        </w:rPr>
        <w:t xml:space="preserve"> </w:t>
      </w:r>
      <w:proofErr w:type="spellStart"/>
      <w:r>
        <w:rPr>
          <w:rFonts w:ascii="Arial" w:hAnsi="Arial"/>
          <w:b/>
        </w:rPr>
        <w:t>l’unihockey</w:t>
      </w:r>
      <w:proofErr w:type="spellEnd"/>
      <w:r>
        <w:rPr>
          <w:rFonts w:ascii="Arial" w:hAnsi="Arial"/>
          <w:b/>
        </w:rPr>
        <w:t xml:space="preserve"> </w:t>
      </w:r>
      <w:proofErr w:type="spellStart"/>
      <w:r>
        <w:rPr>
          <w:rFonts w:ascii="Arial" w:hAnsi="Arial"/>
          <w:b/>
        </w:rPr>
        <w:t>suisse</w:t>
      </w:r>
      <w:proofErr w:type="spellEnd"/>
    </w:p>
    <w:p w14:paraId="6868096E" w14:textId="587ACE61" w:rsidR="00497C52" w:rsidRPr="00100CD7" w:rsidRDefault="00100CD7" w:rsidP="00100CD7">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100CD7">
        <w:rPr>
          <w:rFonts w:ascii="Arial" w:hAnsi="Arial" w:cs="Arial"/>
          <w:szCs w:val="20"/>
          <w:lang w:val="fr-CH" w:eastAsia="de-DE"/>
        </w:rPr>
        <w:t xml:space="preserve">Il existe une obligation générale de porter un masque pour toute personne âgée de 12 ans et plus lors des manifestations </w:t>
      </w:r>
      <w:r>
        <w:rPr>
          <w:rFonts w:ascii="Arial" w:hAnsi="Arial" w:cs="Arial"/>
          <w:szCs w:val="20"/>
          <w:lang w:val="fr-CH" w:eastAsia="de-DE"/>
        </w:rPr>
        <w:t>d’unihockey</w:t>
      </w:r>
      <w:r w:rsidRPr="00100CD7">
        <w:rPr>
          <w:rFonts w:ascii="Arial" w:hAnsi="Arial" w:cs="Arial"/>
          <w:szCs w:val="20"/>
          <w:lang w:val="fr-CH" w:eastAsia="de-DE"/>
        </w:rPr>
        <w:t>, à l'exception du terrain de jeu et du banc des joueurs.</w:t>
      </w:r>
      <w:r>
        <w:rPr>
          <w:rFonts w:ascii="Arial" w:hAnsi="Arial" w:cs="Arial"/>
          <w:szCs w:val="20"/>
          <w:lang w:val="fr-CH" w:eastAsia="de-DE"/>
        </w:rPr>
        <w:t xml:space="preserve"> </w:t>
      </w:r>
    </w:p>
    <w:p w14:paraId="2E54470D" w14:textId="25D7477C" w:rsidR="00497C52" w:rsidRPr="00100CD7" w:rsidRDefault="00100CD7" w:rsidP="003B1172">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Pour chaque évènement, un </w:t>
      </w:r>
      <w:r w:rsidR="00497C52" w:rsidRPr="00100CD7">
        <w:rPr>
          <w:rFonts w:ascii="Arial" w:hAnsi="Arial" w:cs="Arial"/>
          <w:szCs w:val="20"/>
          <w:lang w:val="fr-CH" w:eastAsia="de-DE"/>
        </w:rPr>
        <w:t>«</w:t>
      </w:r>
      <w:r w:rsidRPr="00100CD7">
        <w:rPr>
          <w:rFonts w:ascii="Arial" w:hAnsi="Arial" w:cs="Arial"/>
          <w:szCs w:val="20"/>
          <w:lang w:val="fr-CH" w:eastAsia="de-DE"/>
        </w:rPr>
        <w:t>Concept de sécurité pour les journées de championnat</w:t>
      </w:r>
      <w:r w:rsidR="00497C52" w:rsidRPr="00100CD7">
        <w:rPr>
          <w:rFonts w:ascii="Arial" w:hAnsi="Arial" w:cs="Arial"/>
          <w:szCs w:val="20"/>
          <w:lang w:val="fr-CH" w:eastAsia="de-DE"/>
        </w:rPr>
        <w:t>»</w:t>
      </w:r>
      <w:r w:rsidR="009A3CF9" w:rsidRPr="00100CD7">
        <w:rPr>
          <w:rFonts w:ascii="Arial" w:hAnsi="Arial" w:cs="Arial"/>
          <w:szCs w:val="20"/>
          <w:lang w:val="fr-CH" w:eastAsia="de-DE"/>
        </w:rPr>
        <w:t xml:space="preserve"> </w:t>
      </w:r>
      <w:r>
        <w:rPr>
          <w:rFonts w:ascii="Arial" w:hAnsi="Arial" w:cs="Arial"/>
          <w:szCs w:val="20"/>
          <w:lang w:val="fr-CH" w:eastAsia="de-DE"/>
        </w:rPr>
        <w:t>doit être établi</w:t>
      </w:r>
      <w:r w:rsidR="009A3CF9" w:rsidRPr="00100CD7">
        <w:rPr>
          <w:rFonts w:ascii="Arial" w:hAnsi="Arial" w:cs="Arial"/>
          <w:szCs w:val="20"/>
          <w:lang w:val="fr-CH" w:eastAsia="de-DE"/>
        </w:rPr>
        <w:t>.</w:t>
      </w:r>
    </w:p>
    <w:p w14:paraId="2F714DEE" w14:textId="4E8E1F18" w:rsidR="00497C52" w:rsidRPr="00100CD7" w:rsidRDefault="00100CD7" w:rsidP="003B1172">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Pour chaque évènement, un</w:t>
      </w:r>
      <w:r w:rsidR="009A3CF9" w:rsidRPr="00100CD7">
        <w:rPr>
          <w:rFonts w:ascii="Arial" w:hAnsi="Arial" w:cs="Arial"/>
          <w:szCs w:val="20"/>
          <w:lang w:val="fr-CH" w:eastAsia="de-DE"/>
        </w:rPr>
        <w:t xml:space="preserve"> </w:t>
      </w:r>
      <w:r w:rsidR="00497C52" w:rsidRPr="00100CD7">
        <w:rPr>
          <w:rFonts w:ascii="Arial" w:hAnsi="Arial" w:cs="Arial"/>
          <w:szCs w:val="20"/>
          <w:lang w:val="fr-CH" w:eastAsia="de-DE"/>
        </w:rPr>
        <w:t>«</w:t>
      </w:r>
      <w:r w:rsidRPr="00100CD7">
        <w:rPr>
          <w:rFonts w:ascii="Arial" w:hAnsi="Arial" w:cs="Arial"/>
          <w:szCs w:val="20"/>
          <w:lang w:val="fr-CH" w:eastAsia="de-DE"/>
        </w:rPr>
        <w:t xml:space="preserve">Responsable du plan </w:t>
      </w:r>
      <w:proofErr w:type="spellStart"/>
      <w:r w:rsidRPr="00100CD7">
        <w:rPr>
          <w:rFonts w:ascii="Arial" w:hAnsi="Arial" w:cs="Arial"/>
          <w:szCs w:val="20"/>
          <w:lang w:val="fr-CH" w:eastAsia="de-DE"/>
        </w:rPr>
        <w:t>coroavirus</w:t>
      </w:r>
      <w:proofErr w:type="spellEnd"/>
      <w:r w:rsidR="00497C52" w:rsidRPr="00100CD7">
        <w:rPr>
          <w:rFonts w:ascii="Arial" w:hAnsi="Arial" w:cs="Arial"/>
          <w:szCs w:val="20"/>
          <w:lang w:val="fr-CH" w:eastAsia="de-DE"/>
        </w:rPr>
        <w:t>»</w:t>
      </w:r>
      <w:r w:rsidR="009A3CF9" w:rsidRPr="00100CD7">
        <w:rPr>
          <w:rFonts w:ascii="Arial" w:hAnsi="Arial" w:cs="Arial"/>
          <w:szCs w:val="20"/>
          <w:lang w:val="fr-CH" w:eastAsia="de-DE"/>
        </w:rPr>
        <w:t xml:space="preserve"> </w:t>
      </w:r>
      <w:r w:rsidRPr="00100CD7">
        <w:rPr>
          <w:rFonts w:ascii="Arial" w:hAnsi="Arial" w:cs="Arial"/>
          <w:szCs w:val="20"/>
          <w:lang w:val="fr-CH" w:eastAsia="de-DE"/>
        </w:rPr>
        <w:t>doit être nommé</w:t>
      </w:r>
      <w:r w:rsidR="009A3CF9" w:rsidRPr="00100CD7">
        <w:rPr>
          <w:rFonts w:ascii="Arial" w:hAnsi="Arial" w:cs="Arial"/>
          <w:szCs w:val="20"/>
          <w:lang w:val="fr-CH" w:eastAsia="de-DE"/>
        </w:rPr>
        <w:t>.</w:t>
      </w:r>
      <w:r>
        <w:rPr>
          <w:rFonts w:ascii="Arial" w:hAnsi="Arial" w:cs="Arial"/>
          <w:szCs w:val="20"/>
          <w:lang w:val="fr-CH" w:eastAsia="de-DE"/>
        </w:rPr>
        <w:t xml:space="preserve"> </w:t>
      </w:r>
    </w:p>
    <w:p w14:paraId="1797A46B" w14:textId="0E6B5AA0" w:rsidR="000D7D26" w:rsidRPr="00AE0800" w:rsidRDefault="00AE0800" w:rsidP="00AE0800">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Pour chaque événement, l'inscription au moyen d'une liste ou d'une application mobile est obligatoire avant d'entrer dans la salle.</w:t>
      </w:r>
    </w:p>
    <w:p w14:paraId="42765CD8" w14:textId="4991BDF3" w:rsidR="00897407" w:rsidRPr="00D7741D" w:rsidRDefault="00AE0800" w:rsidP="003B1172">
      <w:pPr>
        <w:pStyle w:val="Listenabsatz"/>
        <w:numPr>
          <w:ilvl w:val="1"/>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 xml:space="preserve">Les clubs doivent garder ces listes pendant 14 jours au moins. </w:t>
      </w:r>
    </w:p>
    <w:p w14:paraId="2A4A4048" w14:textId="30F13AC9" w:rsidR="000D7D26" w:rsidRPr="00AE0800" w:rsidRDefault="00AE0800" w:rsidP="003B1172">
      <w:pPr>
        <w:pStyle w:val="Listenabsatz"/>
        <w:numPr>
          <w:ilvl w:val="1"/>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 xml:space="preserve">Entre autres, les applications mobiles suivantes sont disponibles </w:t>
      </w:r>
      <w:proofErr w:type="spellStart"/>
      <w:r w:rsidRPr="00AE0800">
        <w:rPr>
          <w:rFonts w:ascii="Arial" w:hAnsi="Arial" w:cs="Arial"/>
          <w:szCs w:val="20"/>
          <w:lang w:val="fr-CH" w:eastAsia="de-DE"/>
        </w:rPr>
        <w:t>actuellemen</w:t>
      </w:r>
      <w:proofErr w:type="spellEnd"/>
      <w:r>
        <w:rPr>
          <w:rFonts w:ascii="Arial" w:hAnsi="Arial" w:cs="Arial"/>
          <w:szCs w:val="20"/>
          <w:lang w:val="fr-CH" w:eastAsia="de-DE"/>
        </w:rPr>
        <w:t xml:space="preserve"> : </w:t>
      </w:r>
      <w:proofErr w:type="spellStart"/>
      <w:r w:rsidR="000D7D26" w:rsidRPr="00AE0800">
        <w:rPr>
          <w:rFonts w:ascii="Arial" w:hAnsi="Arial" w:cs="Arial"/>
          <w:szCs w:val="20"/>
          <w:lang w:val="fr-CH" w:eastAsia="de-DE"/>
        </w:rPr>
        <w:t>Mindful</w:t>
      </w:r>
      <w:proofErr w:type="spellEnd"/>
      <w:r w:rsidR="000D7D26" w:rsidRPr="00AE0800">
        <w:rPr>
          <w:rFonts w:ascii="Arial" w:hAnsi="Arial" w:cs="Arial"/>
          <w:szCs w:val="20"/>
          <w:lang w:val="fr-CH" w:eastAsia="de-DE"/>
        </w:rPr>
        <w:t xml:space="preserve">, </w:t>
      </w:r>
      <w:proofErr w:type="spellStart"/>
      <w:r w:rsidR="00FB012F" w:rsidRPr="00AE0800">
        <w:rPr>
          <w:rFonts w:ascii="Arial" w:hAnsi="Arial" w:cs="Arial"/>
          <w:szCs w:val="20"/>
          <w:lang w:val="fr-CH" w:eastAsia="de-DE"/>
        </w:rPr>
        <w:t>evenito</w:t>
      </w:r>
      <w:proofErr w:type="spellEnd"/>
      <w:r w:rsidR="00FB012F" w:rsidRPr="00AE0800">
        <w:rPr>
          <w:rFonts w:ascii="Arial" w:hAnsi="Arial" w:cs="Arial"/>
          <w:szCs w:val="20"/>
          <w:lang w:val="fr-CH" w:eastAsia="de-DE"/>
        </w:rPr>
        <w:t xml:space="preserve">, </w:t>
      </w:r>
      <w:proofErr w:type="spellStart"/>
      <w:proofErr w:type="gramStart"/>
      <w:r w:rsidR="00FB012F" w:rsidRPr="00AE0800">
        <w:rPr>
          <w:rFonts w:ascii="Arial" w:hAnsi="Arial" w:cs="Arial"/>
          <w:szCs w:val="20"/>
          <w:lang w:val="fr-CH" w:eastAsia="de-DE"/>
        </w:rPr>
        <w:t>gast.guru</w:t>
      </w:r>
      <w:proofErr w:type="spellEnd"/>
      <w:proofErr w:type="gramEnd"/>
      <w:r w:rsidR="00FB012F" w:rsidRPr="00AE0800">
        <w:rPr>
          <w:rFonts w:ascii="Arial" w:hAnsi="Arial" w:cs="Arial"/>
          <w:szCs w:val="20"/>
          <w:lang w:val="fr-CH" w:eastAsia="de-DE"/>
        </w:rPr>
        <w:t xml:space="preserve">, </w:t>
      </w:r>
      <w:proofErr w:type="spellStart"/>
      <w:r w:rsidR="00FB012F" w:rsidRPr="00AE0800">
        <w:rPr>
          <w:rFonts w:ascii="Arial" w:hAnsi="Arial" w:cs="Arial"/>
          <w:szCs w:val="20"/>
          <w:lang w:val="fr-CH" w:eastAsia="de-DE"/>
        </w:rPr>
        <w:t>get</w:t>
      </w:r>
      <w:proofErr w:type="spellEnd"/>
      <w:r w:rsidR="00FB012F" w:rsidRPr="00AE0800">
        <w:rPr>
          <w:rFonts w:ascii="Arial" w:hAnsi="Arial" w:cs="Arial"/>
          <w:szCs w:val="20"/>
          <w:lang w:val="fr-CH" w:eastAsia="de-DE"/>
        </w:rPr>
        <w:t xml:space="preserve">-entry, CP AG Event App, </w:t>
      </w:r>
      <w:proofErr w:type="spellStart"/>
      <w:r w:rsidR="00FB012F" w:rsidRPr="00AE0800">
        <w:rPr>
          <w:rFonts w:ascii="Arial" w:hAnsi="Arial" w:cs="Arial"/>
          <w:szCs w:val="20"/>
          <w:lang w:val="fr-CH" w:eastAsia="de-DE"/>
        </w:rPr>
        <w:t>Eventfrog</w:t>
      </w:r>
      <w:proofErr w:type="spellEnd"/>
      <w:r w:rsidR="00607046" w:rsidRPr="00AE0800">
        <w:rPr>
          <w:rFonts w:ascii="Arial" w:hAnsi="Arial" w:cs="Arial"/>
          <w:szCs w:val="20"/>
          <w:lang w:val="fr-CH" w:eastAsia="de-DE"/>
        </w:rPr>
        <w:t xml:space="preserve">, </w:t>
      </w:r>
      <w:proofErr w:type="spellStart"/>
      <w:r w:rsidR="00607046" w:rsidRPr="00AE0800">
        <w:rPr>
          <w:rFonts w:ascii="Arial" w:hAnsi="Arial" w:cs="Arial"/>
          <w:szCs w:val="20"/>
          <w:lang w:val="fr-CH" w:eastAsia="de-DE"/>
        </w:rPr>
        <w:t>tastier</w:t>
      </w:r>
      <w:proofErr w:type="spellEnd"/>
    </w:p>
    <w:p w14:paraId="3EC0F676" w14:textId="139E3E39" w:rsidR="00897407" w:rsidRPr="00AE0800" w:rsidRDefault="00AE0800" w:rsidP="00AE0800">
      <w:pPr>
        <w:pStyle w:val="Listenabsatz"/>
        <w:numPr>
          <w:ilvl w:val="1"/>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Les équipes apportent à tous les matches une liste de joueurs avec leur nom, leur date de naissance, leur adresse et leur numéro de téléphone qui doivent être remis à l'organisateur, y compris entraîneurs, coachs</w:t>
      </w:r>
      <w:r>
        <w:rPr>
          <w:rFonts w:ascii="Arial" w:hAnsi="Arial" w:cs="Arial"/>
          <w:szCs w:val="20"/>
          <w:lang w:val="fr-CH" w:eastAsia="de-DE"/>
        </w:rPr>
        <w:t>/staff</w:t>
      </w:r>
      <w:r w:rsidRPr="00AE0800">
        <w:rPr>
          <w:rFonts w:ascii="Arial" w:hAnsi="Arial" w:cs="Arial"/>
          <w:szCs w:val="20"/>
          <w:lang w:val="fr-CH" w:eastAsia="de-DE"/>
        </w:rPr>
        <w:t xml:space="preserve"> et membres de l'équipe qui ont voyagé avec eux. </w:t>
      </w:r>
    </w:p>
    <w:p w14:paraId="70101557" w14:textId="0995E920" w:rsidR="00387026" w:rsidRPr="00AE0800" w:rsidRDefault="00AE0800" w:rsidP="00AE0800">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Pour les spectateurs, des secteurs séparés avec un maximum de 300 spectateurs par secteur doivent être formés</w:t>
      </w:r>
      <w:r>
        <w:rPr>
          <w:rFonts w:ascii="Arial" w:hAnsi="Arial" w:cs="Arial"/>
          <w:szCs w:val="20"/>
          <w:lang w:val="fr-CH" w:eastAsia="de-DE"/>
        </w:rPr>
        <w:t xml:space="preserve">. </w:t>
      </w:r>
    </w:p>
    <w:p w14:paraId="09398DF3" w14:textId="33C6253A" w:rsidR="00AE0800" w:rsidRPr="00AE0800" w:rsidRDefault="00AE0800" w:rsidP="00AE0800">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 xml:space="preserve">Les spectateurs doivent garder une distance d'au moins 1,5 m autour du terrain. </w:t>
      </w:r>
    </w:p>
    <w:p w14:paraId="37AF4D83" w14:textId="659DB098" w:rsidR="00497C52" w:rsidRPr="00AE0800" w:rsidRDefault="00AE0800" w:rsidP="00AF526D">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 xml:space="preserve">Seuls les joueurs, les entraîneurs, les arbitres et les observateurs ont accès au vestiaire. </w:t>
      </w:r>
      <w:r>
        <w:rPr>
          <w:rFonts w:ascii="Arial" w:hAnsi="Arial" w:cs="Arial"/>
          <w:szCs w:val="20"/>
          <w:lang w:val="fr-CH" w:eastAsia="de-DE"/>
        </w:rPr>
        <w:br/>
      </w:r>
      <w:r w:rsidRPr="00AE0800">
        <w:rPr>
          <w:rFonts w:ascii="Arial" w:hAnsi="Arial" w:cs="Arial"/>
          <w:szCs w:val="20"/>
          <w:lang w:val="fr-CH" w:eastAsia="de-DE"/>
        </w:rPr>
        <w:t xml:space="preserve">Les équipes suivantes ne doivent entrer dans le vestiaire qu'après que les équipes précédentes l'ont quitté. </w:t>
      </w:r>
    </w:p>
    <w:p w14:paraId="644F5A67" w14:textId="365E9406" w:rsidR="000D7D26" w:rsidRPr="00AE0800" w:rsidRDefault="00AE0800" w:rsidP="00AE0800">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Si plusieurs matches sont joués dans la même salle le même jour et qu'un vestiaire est donc utilisé plusieurs fois, le vestiaire doit être désinfecté avant de pouvoir être utilisé par une autre équipe.</w:t>
      </w:r>
    </w:p>
    <w:p w14:paraId="38EE5A11" w14:textId="3593D0DB" w:rsidR="00497C52" w:rsidRPr="00AE0800" w:rsidRDefault="00AE0800" w:rsidP="00AE0800">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AE0800">
        <w:rPr>
          <w:rFonts w:ascii="Arial" w:hAnsi="Arial" w:cs="Arial"/>
          <w:szCs w:val="20"/>
          <w:lang w:val="fr-CH" w:eastAsia="de-DE"/>
        </w:rPr>
        <w:t>La restauration n'est possible que si elle est conforme aux exigences des autorités publiques</w:t>
      </w:r>
      <w:r w:rsidR="009A3CF9" w:rsidRPr="00AE0800">
        <w:rPr>
          <w:rFonts w:ascii="Arial" w:hAnsi="Arial" w:cs="Arial"/>
          <w:szCs w:val="20"/>
          <w:lang w:val="fr-CH" w:eastAsia="de-DE"/>
        </w:rPr>
        <w:t>.</w:t>
      </w:r>
    </w:p>
    <w:p w14:paraId="1F213A9B" w14:textId="6677A5C9" w:rsidR="00497C52" w:rsidRPr="00AE0800" w:rsidRDefault="00497C52" w:rsidP="003B1172">
      <w:pPr>
        <w:tabs>
          <w:tab w:val="left" w:pos="0"/>
          <w:tab w:val="left" w:pos="5040"/>
        </w:tabs>
        <w:spacing w:before="120" w:line="264" w:lineRule="auto"/>
        <w:rPr>
          <w:rFonts w:ascii="Arial" w:hAnsi="Arial" w:cs="Arial"/>
          <w:szCs w:val="20"/>
          <w:lang w:val="fr-CH" w:eastAsia="de-DE"/>
        </w:rPr>
      </w:pPr>
    </w:p>
    <w:p w14:paraId="0B6B28DD" w14:textId="4AEC8B62" w:rsidR="000D7D26" w:rsidRPr="00710751" w:rsidRDefault="00710751" w:rsidP="00710751">
      <w:pPr>
        <w:pStyle w:val="berschrift2"/>
        <w:numPr>
          <w:ilvl w:val="0"/>
          <w:numId w:val="28"/>
        </w:numPr>
        <w:rPr>
          <w:rFonts w:ascii="Arial" w:hAnsi="Arial"/>
          <w:b/>
          <w:lang w:val="fr-CH"/>
        </w:rPr>
      </w:pPr>
      <w:r w:rsidRPr="00710751">
        <w:rPr>
          <w:rFonts w:ascii="Arial" w:hAnsi="Arial"/>
          <w:b/>
          <w:lang w:val="fr-CH"/>
        </w:rPr>
        <w:t>Règles supplémentaires pour les matchs sous forme de tournoi</w:t>
      </w:r>
    </w:p>
    <w:p w14:paraId="1CAA4526" w14:textId="5556D568" w:rsidR="000D7D26" w:rsidRPr="00D7741D" w:rsidRDefault="00710751" w:rsidP="000D7D26">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 xml:space="preserve">Les équipes arrivent déjà changées en tenue de match. </w:t>
      </w:r>
    </w:p>
    <w:p w14:paraId="34BE7128" w14:textId="5F7517E1" w:rsidR="000D7D26" w:rsidRPr="003B1172"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710751">
        <w:rPr>
          <w:rFonts w:ascii="Arial" w:hAnsi="Arial" w:cs="Arial"/>
          <w:szCs w:val="20"/>
          <w:lang w:val="fr-CH" w:eastAsia="de-DE"/>
        </w:rPr>
        <w:t xml:space="preserve">Les vestiaires servent exclusivement à se changer et à se doucher, sinon ils doivent être libérés. </w:t>
      </w:r>
      <w:proofErr w:type="spellStart"/>
      <w:r w:rsidRPr="00710751">
        <w:rPr>
          <w:rFonts w:ascii="Arial" w:hAnsi="Arial" w:cs="Arial"/>
          <w:szCs w:val="20"/>
          <w:lang w:eastAsia="de-DE"/>
        </w:rPr>
        <w:t>Les</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équipes</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prennent</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toujours</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tout</w:t>
      </w:r>
      <w:proofErr w:type="spellEnd"/>
      <w:r w:rsidRPr="00710751">
        <w:rPr>
          <w:rFonts w:ascii="Arial" w:hAnsi="Arial" w:cs="Arial"/>
          <w:szCs w:val="20"/>
          <w:lang w:eastAsia="de-DE"/>
        </w:rPr>
        <w:t xml:space="preserve"> le </w:t>
      </w:r>
      <w:proofErr w:type="spellStart"/>
      <w:r w:rsidRPr="00710751">
        <w:rPr>
          <w:rFonts w:ascii="Arial" w:hAnsi="Arial" w:cs="Arial"/>
          <w:szCs w:val="20"/>
          <w:lang w:eastAsia="de-DE"/>
        </w:rPr>
        <w:t>matériel</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avec</w:t>
      </w:r>
      <w:proofErr w:type="spellEnd"/>
      <w:r w:rsidRPr="00710751">
        <w:rPr>
          <w:rFonts w:ascii="Arial" w:hAnsi="Arial" w:cs="Arial"/>
          <w:szCs w:val="20"/>
          <w:lang w:eastAsia="de-DE"/>
        </w:rPr>
        <w:t xml:space="preserve"> </w:t>
      </w:r>
      <w:proofErr w:type="spellStart"/>
      <w:r w:rsidRPr="00710751">
        <w:rPr>
          <w:rFonts w:ascii="Arial" w:hAnsi="Arial" w:cs="Arial"/>
          <w:szCs w:val="20"/>
          <w:lang w:eastAsia="de-DE"/>
        </w:rPr>
        <w:t>elles</w:t>
      </w:r>
      <w:proofErr w:type="spellEnd"/>
      <w:r w:rsidR="000D7D26" w:rsidRPr="003B1172">
        <w:rPr>
          <w:rFonts w:ascii="Arial" w:hAnsi="Arial" w:cs="Arial"/>
          <w:szCs w:val="20"/>
          <w:lang w:eastAsia="de-DE"/>
        </w:rPr>
        <w:t>.</w:t>
      </w:r>
      <w:r>
        <w:rPr>
          <w:rFonts w:ascii="Arial" w:hAnsi="Arial" w:cs="Arial"/>
          <w:szCs w:val="20"/>
          <w:lang w:eastAsia="de-DE"/>
        </w:rPr>
        <w:t xml:space="preserve"> </w:t>
      </w:r>
    </w:p>
    <w:p w14:paraId="0F561AEB" w14:textId="4D03F75B" w:rsidR="000D7D26"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L</w:t>
      </w:r>
      <w:r w:rsidRPr="00710751">
        <w:rPr>
          <w:rFonts w:ascii="Arial" w:hAnsi="Arial" w:cs="Arial"/>
          <w:szCs w:val="20"/>
          <w:lang w:val="fr-CH" w:eastAsia="de-DE"/>
        </w:rPr>
        <w:t xml:space="preserve">e temps passé au vestiaire </w:t>
      </w:r>
      <w:r>
        <w:rPr>
          <w:rFonts w:ascii="Arial" w:hAnsi="Arial" w:cs="Arial"/>
          <w:szCs w:val="20"/>
          <w:lang w:val="fr-CH" w:eastAsia="de-DE"/>
        </w:rPr>
        <w:t xml:space="preserve">doit être réduit </w:t>
      </w:r>
      <w:r w:rsidRPr="00710751">
        <w:rPr>
          <w:rFonts w:ascii="Arial" w:hAnsi="Arial" w:cs="Arial"/>
          <w:szCs w:val="20"/>
          <w:lang w:val="fr-CH" w:eastAsia="de-DE"/>
        </w:rPr>
        <w:t>à un minimum absolu</w:t>
      </w:r>
      <w:r w:rsidR="000D7D26" w:rsidRPr="00710751">
        <w:rPr>
          <w:rFonts w:ascii="Arial" w:hAnsi="Arial" w:cs="Arial"/>
          <w:szCs w:val="20"/>
          <w:lang w:val="fr-CH" w:eastAsia="de-DE"/>
        </w:rPr>
        <w:t>.</w:t>
      </w:r>
    </w:p>
    <w:p w14:paraId="171FEE48" w14:textId="3F0506F7" w:rsidR="000D7D26" w:rsidRPr="00710751" w:rsidRDefault="000D7D26" w:rsidP="003B1172">
      <w:pPr>
        <w:tabs>
          <w:tab w:val="left" w:pos="0"/>
          <w:tab w:val="left" w:pos="5040"/>
        </w:tabs>
        <w:spacing w:before="120" w:line="264" w:lineRule="auto"/>
        <w:rPr>
          <w:rFonts w:ascii="Arial" w:hAnsi="Arial" w:cs="Arial"/>
          <w:szCs w:val="20"/>
          <w:lang w:val="fr-CH" w:eastAsia="de-DE"/>
        </w:rPr>
      </w:pPr>
    </w:p>
    <w:p w14:paraId="3EE8FE28" w14:textId="77777777" w:rsidR="000D7D26" w:rsidRPr="00710751" w:rsidRDefault="000D7D26" w:rsidP="003B1172">
      <w:pPr>
        <w:tabs>
          <w:tab w:val="left" w:pos="0"/>
          <w:tab w:val="left" w:pos="5040"/>
        </w:tabs>
        <w:spacing w:before="120" w:line="264" w:lineRule="auto"/>
        <w:rPr>
          <w:rFonts w:ascii="Arial" w:hAnsi="Arial" w:cs="Arial"/>
          <w:szCs w:val="20"/>
          <w:lang w:val="fr-CH" w:eastAsia="de-DE"/>
        </w:rPr>
      </w:pPr>
    </w:p>
    <w:p w14:paraId="1C54E07D" w14:textId="28F40D7C" w:rsidR="00497C52" w:rsidRPr="003B1172" w:rsidRDefault="00FA66DC" w:rsidP="00472719">
      <w:pPr>
        <w:pStyle w:val="berschrift2"/>
        <w:numPr>
          <w:ilvl w:val="0"/>
          <w:numId w:val="28"/>
        </w:numPr>
        <w:rPr>
          <w:rFonts w:ascii="Arial" w:hAnsi="Arial"/>
          <w:b/>
        </w:rPr>
      </w:pPr>
      <w:proofErr w:type="spellStart"/>
      <w:r>
        <w:rPr>
          <w:rFonts w:ascii="Arial" w:hAnsi="Arial"/>
          <w:b/>
        </w:rPr>
        <w:t>Règles</w:t>
      </w:r>
      <w:proofErr w:type="spellEnd"/>
      <w:r>
        <w:rPr>
          <w:rFonts w:ascii="Arial" w:hAnsi="Arial"/>
          <w:b/>
        </w:rPr>
        <w:t xml:space="preserve"> </w:t>
      </w:r>
      <w:proofErr w:type="spellStart"/>
      <w:r>
        <w:rPr>
          <w:rFonts w:ascii="Arial" w:hAnsi="Arial"/>
          <w:b/>
        </w:rPr>
        <w:t>sur</w:t>
      </w:r>
      <w:proofErr w:type="spellEnd"/>
      <w:r>
        <w:rPr>
          <w:rFonts w:ascii="Arial" w:hAnsi="Arial"/>
          <w:b/>
        </w:rPr>
        <w:t xml:space="preserve"> le </w:t>
      </w:r>
      <w:proofErr w:type="spellStart"/>
      <w:r>
        <w:rPr>
          <w:rFonts w:ascii="Arial" w:hAnsi="Arial"/>
          <w:b/>
        </w:rPr>
        <w:t>terrain</w:t>
      </w:r>
      <w:proofErr w:type="spellEnd"/>
    </w:p>
    <w:p w14:paraId="749D2D56" w14:textId="5C55A048" w:rsidR="00497C52"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Les équipes ne peuvent pas entrer sur le terrain et dans la zone de changement avant que les équipes qui jouaient auparavant ne soient parties</w:t>
      </w:r>
      <w:r>
        <w:rPr>
          <w:rFonts w:ascii="Arial" w:hAnsi="Arial" w:cs="Arial"/>
          <w:szCs w:val="20"/>
          <w:lang w:val="fr-CH" w:eastAsia="de-DE"/>
        </w:rPr>
        <w:t>.</w:t>
      </w:r>
    </w:p>
    <w:p w14:paraId="2B032A23" w14:textId="7CBE425A" w:rsidR="00497C52"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Seuls les joueurs, les arbitres et les aides officiels de l'organisateur sont autorisés à entrer sur le terrain. Cela s'applique également pendant la pause. Les jeux de pause ne sont pas autorisés</w:t>
      </w:r>
      <w:r w:rsidR="009A3CF9" w:rsidRPr="00710751">
        <w:rPr>
          <w:rFonts w:ascii="Arial" w:hAnsi="Arial" w:cs="Arial"/>
          <w:szCs w:val="20"/>
          <w:lang w:val="fr-CH" w:eastAsia="de-DE"/>
        </w:rPr>
        <w:t>.</w:t>
      </w:r>
      <w:r>
        <w:rPr>
          <w:rFonts w:ascii="Arial" w:hAnsi="Arial" w:cs="Arial"/>
          <w:szCs w:val="20"/>
          <w:lang w:val="fr-CH" w:eastAsia="de-DE"/>
        </w:rPr>
        <w:t xml:space="preserve"> </w:t>
      </w:r>
    </w:p>
    <w:p w14:paraId="7BC04232" w14:textId="07A6DEBA" w:rsidR="00497C52"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 xml:space="preserve">La réunion </w:t>
      </w:r>
      <w:r>
        <w:rPr>
          <w:rFonts w:ascii="Arial" w:hAnsi="Arial" w:cs="Arial"/>
          <w:szCs w:val="20"/>
          <w:lang w:val="fr-CH" w:eastAsia="de-DE"/>
        </w:rPr>
        <w:t xml:space="preserve">d’avant-match </w:t>
      </w:r>
      <w:r w:rsidRPr="00710751">
        <w:rPr>
          <w:rFonts w:ascii="Arial" w:hAnsi="Arial" w:cs="Arial"/>
          <w:szCs w:val="20"/>
          <w:lang w:val="fr-CH" w:eastAsia="de-DE"/>
        </w:rPr>
        <w:t xml:space="preserve">a lieu à une distance de 1,5 m </w:t>
      </w:r>
      <w:r>
        <w:rPr>
          <w:rFonts w:ascii="Arial" w:hAnsi="Arial" w:cs="Arial"/>
          <w:szCs w:val="20"/>
          <w:lang w:val="fr-CH" w:eastAsia="de-DE"/>
        </w:rPr>
        <w:t>et avec un masque de protection</w:t>
      </w:r>
      <w:r w:rsidR="000D7D26" w:rsidRPr="00710751">
        <w:rPr>
          <w:rFonts w:ascii="Arial" w:hAnsi="Arial" w:cs="Arial"/>
          <w:szCs w:val="20"/>
          <w:lang w:val="fr-CH" w:eastAsia="de-DE"/>
        </w:rPr>
        <w:t>.</w:t>
      </w:r>
    </w:p>
    <w:p w14:paraId="2D41F2B7" w14:textId="05E15E3D" w:rsidR="00497C52"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L'entrée des équipes se fait de manière séparée, soit dans l'espace, soit dans le temps. Les enfants accompagnant les joueurs lors de l'entrée sur le terrain ne sont pas autorisés.</w:t>
      </w:r>
    </w:p>
    <w:p w14:paraId="234C20A5" w14:textId="714852F2" w:rsidR="009A3CF9"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Il n'y a pas de changement de côté pendant la pause</w:t>
      </w:r>
      <w:r w:rsidR="000D7D26" w:rsidRPr="00710751">
        <w:rPr>
          <w:rFonts w:ascii="Arial" w:hAnsi="Arial" w:cs="Arial"/>
          <w:szCs w:val="20"/>
          <w:lang w:val="fr-CH" w:eastAsia="de-DE"/>
        </w:rPr>
        <w:t>.</w:t>
      </w:r>
    </w:p>
    <w:p w14:paraId="672212F6" w14:textId="48CB408B" w:rsidR="00497C52" w:rsidRPr="00710751" w:rsidRDefault="00710751" w:rsidP="003B1172">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 xml:space="preserve">La remise de prix aux meilleurs joueurs n’est autorisée que </w:t>
      </w:r>
      <w:r>
        <w:rPr>
          <w:rFonts w:ascii="Arial" w:hAnsi="Arial" w:cs="Arial"/>
          <w:szCs w:val="20"/>
          <w:lang w:val="fr-CH" w:eastAsia="de-DE"/>
        </w:rPr>
        <w:t xml:space="preserve">si les règles de distance sont respectées. </w:t>
      </w:r>
    </w:p>
    <w:p w14:paraId="01D88E70" w14:textId="4E147ECB" w:rsidR="00497C52" w:rsidRPr="00710751" w:rsidRDefault="00710751" w:rsidP="00710751">
      <w:pPr>
        <w:pStyle w:val="Listenabsatz"/>
        <w:numPr>
          <w:ilvl w:val="0"/>
          <w:numId w:val="34"/>
        </w:numPr>
        <w:tabs>
          <w:tab w:val="left" w:pos="0"/>
          <w:tab w:val="left" w:pos="5040"/>
        </w:tabs>
        <w:spacing w:before="120" w:line="264" w:lineRule="auto"/>
        <w:contextualSpacing w:val="0"/>
        <w:rPr>
          <w:rFonts w:ascii="Arial" w:hAnsi="Arial" w:cs="Arial"/>
          <w:szCs w:val="20"/>
          <w:lang w:val="fr-CH" w:eastAsia="de-DE"/>
        </w:rPr>
      </w:pPr>
      <w:r w:rsidRPr="00710751">
        <w:rPr>
          <w:rFonts w:ascii="Arial" w:hAnsi="Arial" w:cs="Arial"/>
          <w:szCs w:val="20"/>
          <w:lang w:val="fr-CH" w:eastAsia="de-DE"/>
        </w:rPr>
        <w:t>Au lieu de se serrer la main</w:t>
      </w:r>
      <w:r>
        <w:rPr>
          <w:rFonts w:ascii="Arial" w:hAnsi="Arial" w:cs="Arial"/>
          <w:szCs w:val="20"/>
          <w:lang w:val="fr-CH" w:eastAsia="de-DE"/>
        </w:rPr>
        <w:t xml:space="preserve"> après le match</w:t>
      </w:r>
      <w:r w:rsidRPr="00710751">
        <w:rPr>
          <w:rFonts w:ascii="Arial" w:hAnsi="Arial" w:cs="Arial"/>
          <w:szCs w:val="20"/>
          <w:lang w:val="fr-CH" w:eastAsia="de-DE"/>
        </w:rPr>
        <w:t>, les équipes s'alignent l</w:t>
      </w:r>
      <w:r>
        <w:rPr>
          <w:rFonts w:ascii="Arial" w:hAnsi="Arial" w:cs="Arial"/>
          <w:szCs w:val="20"/>
          <w:lang w:val="fr-CH" w:eastAsia="de-DE"/>
        </w:rPr>
        <w:t xml:space="preserve">’une </w:t>
      </w:r>
      <w:r w:rsidRPr="00710751">
        <w:rPr>
          <w:rFonts w:ascii="Arial" w:hAnsi="Arial" w:cs="Arial"/>
          <w:szCs w:val="20"/>
          <w:lang w:val="fr-CH" w:eastAsia="de-DE"/>
        </w:rPr>
        <w:t xml:space="preserve">en face </w:t>
      </w:r>
      <w:r>
        <w:rPr>
          <w:rFonts w:ascii="Arial" w:hAnsi="Arial" w:cs="Arial"/>
          <w:szCs w:val="20"/>
          <w:lang w:val="fr-CH" w:eastAsia="de-DE"/>
        </w:rPr>
        <w:t xml:space="preserve">de l’autre </w:t>
      </w:r>
      <w:r w:rsidRPr="00710751">
        <w:rPr>
          <w:rFonts w:ascii="Arial" w:hAnsi="Arial" w:cs="Arial"/>
          <w:szCs w:val="20"/>
          <w:lang w:val="fr-CH" w:eastAsia="de-DE"/>
        </w:rPr>
        <w:t xml:space="preserve">et se disent au revoir par un </w:t>
      </w:r>
      <w:r>
        <w:rPr>
          <w:rFonts w:ascii="Arial" w:hAnsi="Arial" w:cs="Arial"/>
          <w:szCs w:val="20"/>
          <w:lang w:val="fr-CH" w:eastAsia="de-DE"/>
        </w:rPr>
        <w:t>« </w:t>
      </w:r>
      <w:r w:rsidRPr="00710751">
        <w:rPr>
          <w:rFonts w:ascii="Arial" w:hAnsi="Arial" w:cs="Arial"/>
          <w:szCs w:val="20"/>
          <w:lang w:val="fr-CH" w:eastAsia="de-DE"/>
        </w:rPr>
        <w:t xml:space="preserve">lever </w:t>
      </w:r>
      <w:r>
        <w:rPr>
          <w:rFonts w:ascii="Arial" w:hAnsi="Arial" w:cs="Arial"/>
          <w:szCs w:val="20"/>
          <w:lang w:val="fr-CH" w:eastAsia="de-DE"/>
        </w:rPr>
        <w:t xml:space="preserve">de canne ». </w:t>
      </w:r>
    </w:p>
    <w:p w14:paraId="03A420DD" w14:textId="77777777" w:rsidR="00497C52" w:rsidRPr="00710751" w:rsidRDefault="00497C52" w:rsidP="003B1172">
      <w:pPr>
        <w:tabs>
          <w:tab w:val="left" w:pos="0"/>
          <w:tab w:val="left" w:pos="5040"/>
        </w:tabs>
        <w:spacing w:before="120" w:line="264" w:lineRule="auto"/>
        <w:rPr>
          <w:rFonts w:ascii="Arial" w:hAnsi="Arial" w:cs="Arial"/>
          <w:szCs w:val="20"/>
          <w:lang w:val="fr-CH" w:eastAsia="de-DE"/>
        </w:rPr>
      </w:pPr>
    </w:p>
    <w:p w14:paraId="67DC8581" w14:textId="126CD434" w:rsidR="00497C52" w:rsidRPr="00710751" w:rsidRDefault="00497C52" w:rsidP="003B1172">
      <w:pPr>
        <w:tabs>
          <w:tab w:val="left" w:pos="0"/>
          <w:tab w:val="left" w:pos="5040"/>
        </w:tabs>
        <w:spacing w:before="120" w:line="264" w:lineRule="auto"/>
        <w:rPr>
          <w:rFonts w:ascii="Arial" w:hAnsi="Arial" w:cs="Arial"/>
          <w:szCs w:val="20"/>
          <w:lang w:val="fr-CH" w:eastAsia="de-DE"/>
        </w:rPr>
      </w:pPr>
    </w:p>
    <w:p w14:paraId="791A379A" w14:textId="06D7ACE7" w:rsidR="007A7A32" w:rsidRPr="00FA66DC" w:rsidRDefault="00FA66DC" w:rsidP="00FA66DC">
      <w:pPr>
        <w:pStyle w:val="berschrift2"/>
        <w:numPr>
          <w:ilvl w:val="0"/>
          <w:numId w:val="28"/>
        </w:numPr>
        <w:rPr>
          <w:rFonts w:ascii="Arial" w:hAnsi="Arial"/>
          <w:b/>
          <w:lang w:val="fr-CH"/>
        </w:rPr>
      </w:pPr>
      <w:r w:rsidRPr="00FA66DC">
        <w:rPr>
          <w:rFonts w:ascii="Arial" w:hAnsi="Arial"/>
          <w:b/>
          <w:lang w:val="fr-CH"/>
        </w:rPr>
        <w:t>Désigner une personne responsable au sein du club</w:t>
      </w:r>
    </w:p>
    <w:p w14:paraId="4C9B0AF0" w14:textId="4CA7A851" w:rsidR="00FA66DC" w:rsidRPr="00FA66DC" w:rsidRDefault="00FA66DC" w:rsidP="003B1172">
      <w:pPr>
        <w:tabs>
          <w:tab w:val="left" w:pos="0"/>
          <w:tab w:val="left" w:pos="5040"/>
        </w:tabs>
        <w:spacing w:before="120" w:line="264" w:lineRule="auto"/>
        <w:rPr>
          <w:rFonts w:ascii="Arial" w:hAnsi="Arial" w:cs="Arial"/>
          <w:lang w:val="fr-CH"/>
        </w:rPr>
      </w:pPr>
      <w:r w:rsidRPr="00FA66DC">
        <w:rPr>
          <w:rFonts w:ascii="Arial" w:hAnsi="Arial" w:cs="Arial"/>
          <w:lang w:val="fr-CH"/>
        </w:rPr>
        <w:t xml:space="preserve">Chaque organisation doit nommer un(e) responsable du plan coronavirus. Cette personne est chargée de veiller à ce que les règlements soient respectés. </w:t>
      </w:r>
    </w:p>
    <w:p w14:paraId="17F28D8C" w14:textId="72FF713A" w:rsidR="003B1172" w:rsidRPr="00FA66DC" w:rsidRDefault="00FA66DC" w:rsidP="003B1172">
      <w:pPr>
        <w:tabs>
          <w:tab w:val="left" w:pos="0"/>
          <w:tab w:val="left" w:pos="5040"/>
        </w:tabs>
        <w:spacing w:before="120" w:line="264" w:lineRule="auto"/>
        <w:rPr>
          <w:rFonts w:ascii="Arial" w:hAnsi="Arial" w:cs="Arial"/>
          <w:szCs w:val="20"/>
          <w:lang w:eastAsia="de-DE"/>
        </w:rPr>
      </w:pPr>
      <w:r w:rsidRPr="00FA66DC">
        <w:rPr>
          <w:rFonts w:ascii="Arial" w:hAnsi="Arial" w:cs="Arial"/>
          <w:lang w:val="fr-CH"/>
        </w:rPr>
        <w:t xml:space="preserve">Dans notre club, il s'agit de </w:t>
      </w:r>
      <w:r w:rsidRPr="00FA66DC">
        <w:rPr>
          <w:rFonts w:ascii="Arial" w:hAnsi="Arial" w:cs="Arial"/>
          <w:color w:val="FF0000"/>
          <w:lang w:val="fr-CH"/>
        </w:rPr>
        <w:t xml:space="preserve">Prénom Nom. </w:t>
      </w:r>
      <w:r w:rsidRPr="00FA66DC">
        <w:rPr>
          <w:rFonts w:ascii="Arial" w:hAnsi="Arial" w:cs="Arial"/>
          <w:lang w:val="fr-CH"/>
        </w:rPr>
        <w:t xml:space="preserve">Si vous avez des questions, veuillez le/la contacter directement </w:t>
      </w:r>
      <w:r w:rsidRPr="00FA66DC">
        <w:rPr>
          <w:rFonts w:ascii="Arial" w:hAnsi="Arial" w:cs="Arial"/>
          <w:color w:val="FF0000"/>
          <w:lang w:val="fr-CH"/>
        </w:rPr>
        <w:t xml:space="preserve">(Tél. +41 79 XXX XX </w:t>
      </w:r>
      <w:proofErr w:type="spellStart"/>
      <w:r w:rsidRPr="00FA66DC">
        <w:rPr>
          <w:rFonts w:ascii="Arial" w:hAnsi="Arial" w:cs="Arial"/>
          <w:color w:val="FF0000"/>
          <w:lang w:val="fr-CH"/>
        </w:rPr>
        <w:t>XX</w:t>
      </w:r>
      <w:proofErr w:type="spellEnd"/>
      <w:r w:rsidRPr="00FA66DC">
        <w:rPr>
          <w:rFonts w:ascii="Arial" w:hAnsi="Arial" w:cs="Arial"/>
          <w:color w:val="FF0000"/>
          <w:lang w:val="fr-CH"/>
        </w:rPr>
        <w:t xml:space="preserve"> </w:t>
      </w:r>
      <w:proofErr w:type="spellStart"/>
      <w:r w:rsidRPr="00FA66DC">
        <w:rPr>
          <w:rFonts w:ascii="Arial" w:hAnsi="Arial" w:cs="Arial"/>
          <w:color w:val="FF0000"/>
          <w:lang w:val="fr-CH"/>
        </w:rPr>
        <w:t>XX</w:t>
      </w:r>
      <w:proofErr w:type="spellEnd"/>
      <w:r w:rsidRPr="00FA66DC">
        <w:rPr>
          <w:rFonts w:ascii="Arial" w:hAnsi="Arial" w:cs="Arial"/>
          <w:color w:val="FF0000"/>
          <w:lang w:val="fr-CH"/>
        </w:rPr>
        <w:t xml:space="preserve"> ou prenom.nom@clubxy.ch).</w:t>
      </w:r>
    </w:p>
    <w:p w14:paraId="62EE52DF" w14:textId="75363791" w:rsidR="003B1172" w:rsidRPr="00FA66DC" w:rsidRDefault="003B1172" w:rsidP="003B1172">
      <w:pPr>
        <w:tabs>
          <w:tab w:val="left" w:pos="0"/>
          <w:tab w:val="left" w:pos="5040"/>
        </w:tabs>
        <w:spacing w:before="120" w:line="264" w:lineRule="auto"/>
        <w:rPr>
          <w:rFonts w:ascii="Arial" w:hAnsi="Arial" w:cs="Arial"/>
          <w:szCs w:val="20"/>
          <w:lang w:eastAsia="de-DE"/>
        </w:rPr>
      </w:pPr>
    </w:p>
    <w:p w14:paraId="3BFEB295" w14:textId="77777777" w:rsidR="00FF4E8F" w:rsidRPr="00FA66DC" w:rsidRDefault="00FF4E8F" w:rsidP="003B1172">
      <w:pPr>
        <w:tabs>
          <w:tab w:val="left" w:pos="0"/>
          <w:tab w:val="left" w:pos="5040"/>
        </w:tabs>
        <w:spacing w:before="120" w:line="264" w:lineRule="auto"/>
        <w:rPr>
          <w:rFonts w:ascii="Arial" w:hAnsi="Arial" w:cs="Arial"/>
          <w:szCs w:val="20"/>
          <w:lang w:eastAsia="de-DE"/>
        </w:rPr>
      </w:pPr>
    </w:p>
    <w:p w14:paraId="26BD752E" w14:textId="1D00F283" w:rsidR="00D31CA2" w:rsidRPr="00100CD7" w:rsidRDefault="00100CD7" w:rsidP="00D31CA2">
      <w:pPr>
        <w:pStyle w:val="berschrift2"/>
        <w:numPr>
          <w:ilvl w:val="0"/>
          <w:numId w:val="28"/>
        </w:numPr>
        <w:rPr>
          <w:rFonts w:ascii="Arial" w:hAnsi="Arial"/>
          <w:b/>
          <w:color w:val="FF0000"/>
          <w:lang w:val="fr-CH"/>
        </w:rPr>
      </w:pPr>
      <w:r w:rsidRPr="00100CD7">
        <w:rPr>
          <w:rFonts w:ascii="Arial" w:hAnsi="Arial"/>
          <w:b/>
          <w:color w:val="FF0000"/>
          <w:lang w:val="fr-CH"/>
        </w:rPr>
        <w:t>Autres dispositions spécifiques de l‘organisateur</w:t>
      </w:r>
    </w:p>
    <w:p w14:paraId="25F90877" w14:textId="7C74D00D"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285E6BED" w14:textId="3C313190"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4647463E" w14:textId="335F0A44" w:rsidR="00D31CA2" w:rsidRP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0E5A3618" w14:textId="77777777" w:rsidR="00AC60D8" w:rsidRPr="003B1172" w:rsidRDefault="00AC60D8" w:rsidP="003B1172">
      <w:pPr>
        <w:tabs>
          <w:tab w:val="left" w:pos="0"/>
          <w:tab w:val="left" w:pos="5040"/>
        </w:tabs>
        <w:spacing w:before="120" w:line="264" w:lineRule="auto"/>
        <w:rPr>
          <w:rFonts w:ascii="Arial" w:hAnsi="Arial" w:cs="Arial"/>
          <w:szCs w:val="20"/>
          <w:lang w:eastAsia="de-DE"/>
        </w:rPr>
      </w:pPr>
    </w:p>
    <w:p w14:paraId="43A192BF" w14:textId="77777777" w:rsidR="00910DA5" w:rsidRPr="003B1172" w:rsidRDefault="00910DA5" w:rsidP="003B1172">
      <w:pPr>
        <w:tabs>
          <w:tab w:val="left" w:pos="0"/>
          <w:tab w:val="left" w:pos="5040"/>
        </w:tabs>
        <w:spacing w:before="120" w:line="264" w:lineRule="auto"/>
        <w:rPr>
          <w:rFonts w:ascii="Arial" w:hAnsi="Arial" w:cs="Arial"/>
          <w:szCs w:val="20"/>
          <w:lang w:eastAsia="de-DE"/>
        </w:rPr>
      </w:pPr>
    </w:p>
    <w:p w14:paraId="08D9BF63" w14:textId="2A34FDBD" w:rsidR="00184579" w:rsidRPr="00100CD7" w:rsidRDefault="00AC60D8" w:rsidP="003B1172">
      <w:pPr>
        <w:tabs>
          <w:tab w:val="left" w:pos="0"/>
          <w:tab w:val="left" w:pos="5040"/>
        </w:tabs>
        <w:spacing w:before="120" w:line="264" w:lineRule="auto"/>
        <w:rPr>
          <w:rFonts w:ascii="Arial" w:hAnsi="Arial" w:cs="Arial"/>
          <w:color w:val="FF0000"/>
          <w:szCs w:val="20"/>
          <w:lang w:val="fr-CH" w:eastAsia="de-DE"/>
        </w:rPr>
      </w:pPr>
      <w:proofErr w:type="spellStart"/>
      <w:r w:rsidRPr="00100CD7">
        <w:rPr>
          <w:rFonts w:ascii="Arial" w:hAnsi="Arial" w:cs="Arial"/>
          <w:color w:val="FF0000"/>
          <w:szCs w:val="20"/>
          <w:lang w:val="fr-CH" w:eastAsia="de-DE"/>
        </w:rPr>
        <w:t>Ittigen</w:t>
      </w:r>
      <w:proofErr w:type="spellEnd"/>
      <w:r w:rsidRPr="00100CD7">
        <w:rPr>
          <w:rFonts w:ascii="Arial" w:hAnsi="Arial" w:cs="Arial"/>
          <w:color w:val="FF0000"/>
          <w:szCs w:val="20"/>
          <w:lang w:val="fr-CH" w:eastAsia="de-DE"/>
        </w:rPr>
        <w:t xml:space="preserve">, </w:t>
      </w:r>
      <w:r w:rsidR="00100CD7" w:rsidRPr="00100CD7">
        <w:rPr>
          <w:rFonts w:ascii="Arial" w:hAnsi="Arial" w:cs="Arial"/>
          <w:color w:val="FF0000"/>
          <w:szCs w:val="20"/>
          <w:lang w:val="fr-CH" w:eastAsia="de-DE"/>
        </w:rPr>
        <w:t>le 3 septembre 2020</w:t>
      </w:r>
      <w:r w:rsidRPr="00100CD7">
        <w:rPr>
          <w:rFonts w:ascii="Arial" w:hAnsi="Arial" w:cs="Arial"/>
          <w:color w:val="FF0000"/>
          <w:szCs w:val="20"/>
          <w:lang w:val="fr-CH" w:eastAsia="de-DE"/>
        </w:rPr>
        <w:tab/>
      </w:r>
      <w:r w:rsidR="00100CD7" w:rsidRPr="00100CD7">
        <w:rPr>
          <w:rFonts w:ascii="Arial" w:hAnsi="Arial" w:cs="Arial"/>
          <w:color w:val="FF0000"/>
          <w:szCs w:val="20"/>
          <w:lang w:val="fr-CH" w:eastAsia="de-DE"/>
        </w:rPr>
        <w:t xml:space="preserve">Comité du club </w:t>
      </w:r>
      <w:r w:rsidR="005268C6" w:rsidRPr="00100CD7">
        <w:rPr>
          <w:rFonts w:ascii="Arial" w:hAnsi="Arial" w:cs="Arial"/>
          <w:color w:val="FF0000"/>
          <w:szCs w:val="20"/>
          <w:lang w:val="fr-CH" w:eastAsia="de-DE"/>
        </w:rPr>
        <w:t>XY</w:t>
      </w:r>
    </w:p>
    <w:p w14:paraId="0FAF1F2E" w14:textId="6074301A" w:rsidR="00D31CA2" w:rsidRDefault="00D31CA2" w:rsidP="003B1172">
      <w:pPr>
        <w:tabs>
          <w:tab w:val="left" w:pos="0"/>
          <w:tab w:val="left" w:pos="5040"/>
        </w:tabs>
        <w:spacing w:before="120" w:line="264" w:lineRule="auto"/>
        <w:rPr>
          <w:rFonts w:ascii="Arial" w:hAnsi="Arial" w:cs="Arial"/>
          <w:color w:val="FF0000"/>
          <w:szCs w:val="20"/>
          <w:lang w:val="fr-CH" w:eastAsia="de-DE"/>
        </w:rPr>
      </w:pPr>
    </w:p>
    <w:p w14:paraId="64664B4E" w14:textId="4363E4D3" w:rsidR="00D7741D" w:rsidRDefault="00D7741D" w:rsidP="003B1172">
      <w:pPr>
        <w:tabs>
          <w:tab w:val="left" w:pos="0"/>
          <w:tab w:val="left" w:pos="5040"/>
        </w:tabs>
        <w:spacing w:before="120" w:line="264" w:lineRule="auto"/>
        <w:rPr>
          <w:rFonts w:ascii="Arial" w:hAnsi="Arial" w:cs="Arial"/>
          <w:color w:val="FF0000"/>
          <w:szCs w:val="20"/>
          <w:lang w:val="fr-CH" w:eastAsia="de-DE"/>
        </w:rPr>
      </w:pPr>
    </w:p>
    <w:p w14:paraId="6A4E454C" w14:textId="77777777" w:rsidR="00D7741D" w:rsidRPr="00100CD7" w:rsidRDefault="00D7741D" w:rsidP="003B1172">
      <w:pPr>
        <w:tabs>
          <w:tab w:val="left" w:pos="0"/>
          <w:tab w:val="left" w:pos="5040"/>
        </w:tabs>
        <w:spacing w:before="120" w:line="264" w:lineRule="auto"/>
        <w:rPr>
          <w:rFonts w:ascii="Arial" w:hAnsi="Arial" w:cs="Arial"/>
          <w:color w:val="FF0000"/>
          <w:szCs w:val="20"/>
          <w:lang w:val="fr-CH" w:eastAsia="de-DE"/>
        </w:rPr>
      </w:pPr>
      <w:bookmarkStart w:id="3" w:name="_GoBack"/>
      <w:bookmarkEnd w:id="3"/>
    </w:p>
    <w:p w14:paraId="2965C9F2" w14:textId="77777777" w:rsidR="00FE2076" w:rsidRPr="00100CD7" w:rsidRDefault="00FE2076" w:rsidP="003B1172">
      <w:pPr>
        <w:tabs>
          <w:tab w:val="left" w:pos="0"/>
          <w:tab w:val="left" w:pos="5040"/>
        </w:tabs>
        <w:spacing w:before="120" w:line="264" w:lineRule="auto"/>
        <w:rPr>
          <w:rFonts w:ascii="Arial" w:hAnsi="Arial" w:cs="Arial"/>
          <w:color w:val="FF0000"/>
          <w:szCs w:val="20"/>
          <w:lang w:val="fr-CH" w:eastAsia="de-DE"/>
        </w:rPr>
      </w:pPr>
    </w:p>
    <w:p w14:paraId="608B454A" w14:textId="16C82D6C" w:rsidR="00D31CA2" w:rsidRPr="00D31CA2" w:rsidRDefault="00100CD7" w:rsidP="00D31CA2">
      <w:pPr>
        <w:pStyle w:val="berschrift2"/>
        <w:numPr>
          <w:ilvl w:val="0"/>
          <w:numId w:val="0"/>
        </w:numPr>
        <w:ind w:left="576" w:hanging="576"/>
        <w:rPr>
          <w:rFonts w:ascii="Arial" w:hAnsi="Arial"/>
          <w:b/>
          <w:sz w:val="16"/>
          <w:szCs w:val="16"/>
        </w:rPr>
      </w:pPr>
      <w:proofErr w:type="spellStart"/>
      <w:r>
        <w:rPr>
          <w:rFonts w:ascii="Arial" w:hAnsi="Arial"/>
          <w:b/>
          <w:sz w:val="16"/>
          <w:szCs w:val="16"/>
        </w:rPr>
        <w:lastRenderedPageBreak/>
        <w:t>Clause</w:t>
      </w:r>
      <w:proofErr w:type="spellEnd"/>
      <w:r>
        <w:rPr>
          <w:rFonts w:ascii="Arial" w:hAnsi="Arial"/>
          <w:b/>
          <w:sz w:val="16"/>
          <w:szCs w:val="16"/>
        </w:rPr>
        <w:t xml:space="preserve"> de non-</w:t>
      </w:r>
      <w:proofErr w:type="spellStart"/>
      <w:r>
        <w:rPr>
          <w:rFonts w:ascii="Arial" w:hAnsi="Arial"/>
          <w:b/>
          <w:sz w:val="16"/>
          <w:szCs w:val="16"/>
        </w:rPr>
        <w:t>responsabilité</w:t>
      </w:r>
      <w:proofErr w:type="spellEnd"/>
      <w:r>
        <w:rPr>
          <w:rFonts w:ascii="Arial" w:hAnsi="Arial"/>
          <w:b/>
          <w:sz w:val="16"/>
          <w:szCs w:val="16"/>
        </w:rPr>
        <w:t xml:space="preserve">: </w:t>
      </w:r>
    </w:p>
    <w:p w14:paraId="59EE217D" w14:textId="433489C0" w:rsidR="00D31CA2" w:rsidRPr="00D7741D" w:rsidRDefault="00100CD7" w:rsidP="00100CD7">
      <w:pPr>
        <w:pStyle w:val="TableParagraph"/>
        <w:numPr>
          <w:ilvl w:val="0"/>
          <w:numId w:val="34"/>
        </w:numPr>
        <w:spacing w:before="0" w:after="240" w:line="24" w:lineRule="atLeast"/>
        <w:ind w:right="329"/>
        <w:rPr>
          <w:rFonts w:eastAsia="Times New Roman"/>
          <w:sz w:val="16"/>
          <w:szCs w:val="16"/>
          <w:lang w:val="fr-CH" w:eastAsia="de-DE" w:bidi="ar-SA"/>
        </w:rPr>
      </w:pPr>
      <w:bookmarkStart w:id="4" w:name="_Hlk49959017"/>
      <w:r w:rsidRPr="00100CD7">
        <w:rPr>
          <w:rFonts w:eastAsia="Times New Roman"/>
          <w:sz w:val="16"/>
          <w:szCs w:val="16"/>
          <w:lang w:val="fr-CH" w:eastAsia="de-DE" w:bidi="ar-SA"/>
        </w:rPr>
        <w:t xml:space="preserve">En cas de doute, les réglementations du canton ou de la commune concernés ou les concepts de protection des responsables privés de l'infrastructure priment s'ils renforcent les principes précédents. Par exemple, les exigences de l'article 2.3 du règlement des matches (RDM) peuvent être ignorées. </w:t>
      </w:r>
      <w:bookmarkEnd w:id="4"/>
    </w:p>
    <w:p w14:paraId="1424BD9F" w14:textId="0F60571A" w:rsidR="00D31CA2" w:rsidRPr="00FA66DC" w:rsidRDefault="00FA66DC" w:rsidP="00FA66DC">
      <w:pPr>
        <w:pStyle w:val="Listenabsatz"/>
        <w:numPr>
          <w:ilvl w:val="0"/>
          <w:numId w:val="34"/>
        </w:numPr>
        <w:tabs>
          <w:tab w:val="left" w:pos="0"/>
          <w:tab w:val="left" w:pos="5040"/>
        </w:tabs>
        <w:spacing w:before="120" w:line="264" w:lineRule="auto"/>
        <w:contextualSpacing w:val="0"/>
        <w:rPr>
          <w:rFonts w:ascii="Arial" w:hAnsi="Arial" w:cs="Arial"/>
          <w:sz w:val="16"/>
          <w:szCs w:val="16"/>
          <w:lang w:val="fr-CH"/>
        </w:rPr>
      </w:pPr>
      <w:r w:rsidRPr="00FA66DC">
        <w:rPr>
          <w:rFonts w:ascii="Arial" w:hAnsi="Arial" w:cs="Arial"/>
          <w:sz w:val="16"/>
          <w:szCs w:val="16"/>
          <w:lang w:val="fr-CH" w:eastAsia="de-DE"/>
        </w:rPr>
        <w:t xml:space="preserve">Si nécessaire, la Commission technique de swiss unihockey décidera si les exigences de l'organisateur ou des autorités permettent de jouer le match correctement et équitablement pour toutes les équipes ou si les matchs en question ne peuvent pas être joués dans des conditions appropriées. Dans ce cas, les matches seront </w:t>
      </w:r>
      <w:r>
        <w:rPr>
          <w:rFonts w:ascii="Arial" w:hAnsi="Arial" w:cs="Arial"/>
          <w:sz w:val="16"/>
          <w:szCs w:val="16"/>
          <w:lang w:val="fr-CH" w:eastAsia="de-DE"/>
        </w:rPr>
        <w:t>comptés</w:t>
      </w:r>
      <w:r w:rsidRPr="00FA66DC">
        <w:rPr>
          <w:rFonts w:ascii="Arial" w:hAnsi="Arial" w:cs="Arial"/>
          <w:sz w:val="16"/>
          <w:szCs w:val="16"/>
          <w:lang w:val="fr-CH" w:eastAsia="de-DE"/>
        </w:rPr>
        <w:t xml:space="preserve"> conformément au „règleme</w:t>
      </w:r>
      <w:r>
        <w:rPr>
          <w:rFonts w:ascii="Arial" w:hAnsi="Arial" w:cs="Arial"/>
          <w:sz w:val="16"/>
          <w:szCs w:val="16"/>
          <w:lang w:val="fr-CH" w:eastAsia="de-DE"/>
        </w:rPr>
        <w:t xml:space="preserve">nt COVID-19 pour la saison 2020/21. </w:t>
      </w:r>
    </w:p>
    <w:sectPr w:rsidR="00D31CA2" w:rsidRPr="00FA66DC" w:rsidSect="0041244B">
      <w:footerReference w:type="default" r:id="rId14"/>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31A5" w14:textId="77777777" w:rsidR="004F294C" w:rsidRDefault="004F294C">
      <w:r>
        <w:separator/>
      </w:r>
    </w:p>
  </w:endnote>
  <w:endnote w:type="continuationSeparator" w:id="0">
    <w:p w14:paraId="6FE2A621" w14:textId="77777777" w:rsidR="004F294C" w:rsidRDefault="004F294C">
      <w:r>
        <w:continuationSeparator/>
      </w:r>
    </w:p>
  </w:endnote>
  <w:endnote w:type="continuationNotice" w:id="1">
    <w:p w14:paraId="22831AFE" w14:textId="77777777" w:rsidR="004F294C" w:rsidRDefault="004F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EC16" w14:textId="77BA2782" w:rsidR="003B1172" w:rsidRPr="0055309E" w:rsidRDefault="0055309E" w:rsidP="003B1172">
    <w:pPr>
      <w:pStyle w:val="Fuzeile"/>
      <w:tabs>
        <w:tab w:val="clear" w:pos="9072"/>
        <w:tab w:val="right" w:pos="9070"/>
      </w:tabs>
      <w:rPr>
        <w:rFonts w:ascii="Arial" w:hAnsi="Arial" w:cs="Arial"/>
        <w:color w:val="FF0000"/>
        <w:lang w:val="fr-CH"/>
      </w:rPr>
    </w:pPr>
    <w:r w:rsidRPr="0055309E">
      <w:rPr>
        <w:rFonts w:ascii="Arial" w:hAnsi="Arial" w:cs="Arial"/>
        <w:color w:val="FF0000"/>
        <w:lang w:val="fr-CH"/>
      </w:rPr>
      <w:t>Concept de protection pour le</w:t>
    </w:r>
    <w:r>
      <w:rPr>
        <w:rFonts w:ascii="Arial" w:hAnsi="Arial" w:cs="Arial"/>
        <w:color w:val="FF0000"/>
        <w:lang w:val="fr-CH"/>
      </w:rPr>
      <w:t>s journées de</w:t>
    </w:r>
    <w:r w:rsidRPr="0055309E">
      <w:rPr>
        <w:rFonts w:ascii="Arial" w:hAnsi="Arial" w:cs="Arial"/>
        <w:color w:val="FF0000"/>
        <w:lang w:val="fr-CH"/>
      </w:rPr>
      <w:t xml:space="preserve"> championnat du </w:t>
    </w:r>
    <w:r>
      <w:rPr>
        <w:rFonts w:ascii="Arial" w:hAnsi="Arial" w:cs="Arial"/>
        <w:color w:val="FF0000"/>
        <w:lang w:val="fr-CH"/>
      </w:rPr>
      <w:t>Club XY</w:t>
    </w:r>
    <w:r w:rsidR="003B1172" w:rsidRPr="0055309E">
      <w:rPr>
        <w:rFonts w:ascii="Arial" w:hAnsi="Arial" w:cs="Arial"/>
        <w:color w:val="FF0000"/>
        <w:lang w:val="fr-CH"/>
      </w:rPr>
      <w:tab/>
    </w:r>
    <w:r w:rsidR="003B1172" w:rsidRPr="003B1172">
      <w:rPr>
        <w:rFonts w:ascii="Arial" w:hAnsi="Arial" w:cs="Arial"/>
        <w:color w:val="FF0000"/>
      </w:rPr>
      <w:fldChar w:fldCharType="begin"/>
    </w:r>
    <w:r w:rsidR="003B1172" w:rsidRPr="0055309E">
      <w:rPr>
        <w:rFonts w:ascii="Arial" w:hAnsi="Arial" w:cs="Arial"/>
        <w:color w:val="FF0000"/>
        <w:lang w:val="fr-CH"/>
      </w:rPr>
      <w:instrText xml:space="preserve"> PAGE </w:instrText>
    </w:r>
    <w:r w:rsidR="003B1172" w:rsidRPr="003B1172">
      <w:rPr>
        <w:rFonts w:ascii="Arial" w:hAnsi="Arial" w:cs="Arial"/>
        <w:color w:val="FF0000"/>
      </w:rPr>
      <w:fldChar w:fldCharType="separate"/>
    </w:r>
    <w:r w:rsidR="009F0D6B">
      <w:rPr>
        <w:rFonts w:ascii="Arial" w:hAnsi="Arial" w:cs="Arial"/>
        <w:noProof/>
        <w:color w:val="FF0000"/>
        <w:lang w:val="fr-CH"/>
      </w:rPr>
      <w:t>4</w:t>
    </w:r>
    <w:r w:rsidR="003B1172" w:rsidRPr="003B1172">
      <w:rPr>
        <w:rFonts w:ascii="Arial" w:hAnsi="Arial" w:cs="Arial"/>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7D21" w14:textId="77777777" w:rsidR="004F294C" w:rsidRDefault="004F294C">
      <w:r>
        <w:separator/>
      </w:r>
    </w:p>
  </w:footnote>
  <w:footnote w:type="continuationSeparator" w:id="0">
    <w:p w14:paraId="5741D090" w14:textId="77777777" w:rsidR="004F294C" w:rsidRDefault="004F294C">
      <w:r>
        <w:continuationSeparator/>
      </w:r>
    </w:p>
  </w:footnote>
  <w:footnote w:type="continuationNotice" w:id="1">
    <w:p w14:paraId="5BA95566" w14:textId="77777777" w:rsidR="004F294C" w:rsidRDefault="004F2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15C" w14:textId="77777777" w:rsidR="00BF3F4E" w:rsidRDefault="00BF3F4E" w:rsidP="00B10088">
    <w:r>
      <w:fldChar w:fldCharType="begin"/>
    </w:r>
    <w:r>
      <w:instrText xml:space="preserve">PAGE  </w:instrText>
    </w:r>
    <w:r>
      <w:fldChar w:fldCharType="end"/>
    </w:r>
  </w:p>
  <w:p w14:paraId="146620C0"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5E8E" w14:textId="77777777" w:rsidR="001155D6" w:rsidRDefault="001155D6" w:rsidP="001155D6">
    <w:pPr>
      <w:pStyle w:val="Kopfzeile"/>
    </w:pPr>
    <w:r>
      <w:rPr>
        <w:noProof/>
      </w:rPr>
      <mc:AlternateContent>
        <mc:Choice Requires="wps">
          <w:drawing>
            <wp:anchor distT="0" distB="0" distL="114300" distR="114300" simplePos="0" relativeHeight="251659264" behindDoc="0" locked="0" layoutInCell="1" allowOverlap="1" wp14:anchorId="2EB43A3D" wp14:editId="532B0908">
              <wp:simplePos x="0" y="0"/>
              <wp:positionH relativeFrom="column">
                <wp:posOffset>-81564</wp:posOffset>
              </wp:positionH>
              <wp:positionV relativeFrom="paragraph">
                <wp:posOffset>-61254</wp:posOffset>
              </wp:positionV>
              <wp:extent cx="2647665" cy="675564"/>
              <wp:effectExtent l="0" t="0" r="635" b="0"/>
              <wp:wrapNone/>
              <wp:docPr id="2" name="Textfeld 2"/>
              <wp:cNvGraphicFramePr/>
              <a:graphic xmlns:a="http://schemas.openxmlformats.org/drawingml/2006/main">
                <a:graphicData uri="http://schemas.microsoft.com/office/word/2010/wordprocessingShape">
                  <wps:wsp>
                    <wps:cNvSpPr txBox="1"/>
                    <wps:spPr>
                      <a:xfrm>
                        <a:off x="0" y="0"/>
                        <a:ext cx="2647665" cy="675564"/>
                      </a:xfrm>
                      <a:prstGeom prst="rect">
                        <a:avLst/>
                      </a:prstGeom>
                      <a:solidFill>
                        <a:schemeClr val="lt1"/>
                      </a:solidFill>
                      <a:ln w="6350">
                        <a:noFill/>
                      </a:ln>
                    </wps:spPr>
                    <wps:txb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0"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43A3D" id="_x0000_t202" coordsize="21600,21600" o:spt="202" path="m,l,21600r21600,l21600,xe">
              <v:stroke joinstyle="miter"/>
              <v:path gradientshapeok="t" o:connecttype="rect"/>
            </v:shapetype>
            <v:shape id="Textfeld 2" o:spid="_x0000_s1026" type="#_x0000_t202" style="position:absolute;margin-left:-6.4pt;margin-top:-4.8pt;width:208.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" fillcolor="white [3201]" stroked="f" strokeweight=".5pt">
              <v:textbo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0"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v:textbox>
            </v:shape>
          </w:pict>
        </mc:Fallback>
      </mc:AlternateContent>
    </w:r>
  </w:p>
  <w:p w14:paraId="697BA84B" w14:textId="358A2C52" w:rsidR="00BF3F4E" w:rsidRDefault="00BF3F4E" w:rsidP="00B10088"/>
  <w:p w14:paraId="47F43B68" w14:textId="77777777" w:rsidR="00BF3F4E" w:rsidRDefault="00BF3F4E" w:rsidP="00473FCA"/>
  <w:p w14:paraId="5E646B03"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8B4316"/>
    <w:multiLevelType w:val="hybridMultilevel"/>
    <w:tmpl w:val="C8982194"/>
    <w:lvl w:ilvl="0" w:tplc="B5EE20C0">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2127DA5"/>
    <w:multiLevelType w:val="hybridMultilevel"/>
    <w:tmpl w:val="2850F340"/>
    <w:lvl w:ilvl="0" w:tplc="677EEE58">
      <w:start w:val="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A87574"/>
    <w:multiLevelType w:val="hybridMultilevel"/>
    <w:tmpl w:val="62D04CAC"/>
    <w:lvl w:ilvl="0" w:tplc="F2FEA84E">
      <w:start w:val="1"/>
      <w:numFmt w:val="bullet"/>
      <w:lvlText w:val=""/>
      <w:lvlJc w:val="left"/>
      <w:pPr>
        <w:ind w:left="720" w:hanging="360"/>
      </w:pPr>
      <w:rPr>
        <w:rFonts w:ascii="Symbol" w:hAnsi="Symbol" w:hint="default"/>
        <w:lang w:val="fr-CH"/>
      </w:rPr>
    </w:lvl>
    <w:lvl w:ilvl="1" w:tplc="CA387180">
      <w:start w:val="1"/>
      <w:numFmt w:val="bullet"/>
      <w:lvlText w:val="o"/>
      <w:lvlJc w:val="left"/>
      <w:pPr>
        <w:ind w:left="1440" w:hanging="360"/>
      </w:pPr>
      <w:rPr>
        <w:rFonts w:ascii="Courier New" w:hAnsi="Courier New" w:cs="Courier New" w:hint="default"/>
        <w:lang w:val="fr-CH"/>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205083"/>
    <w:multiLevelType w:val="hybridMultilevel"/>
    <w:tmpl w:val="E3967B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857CF3"/>
    <w:multiLevelType w:val="hybridMultilevel"/>
    <w:tmpl w:val="4BDA67A6"/>
    <w:lvl w:ilvl="0" w:tplc="3AFAF26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7"/>
  </w:num>
  <w:num w:numId="14">
    <w:abstractNumId w:val="12"/>
  </w:num>
  <w:num w:numId="15">
    <w:abstractNumId w:val="10"/>
  </w:num>
  <w:num w:numId="16">
    <w:abstractNumId w:val="12"/>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2"/>
  </w:num>
  <w:num w:numId="24">
    <w:abstractNumId w:val="11"/>
  </w:num>
  <w:num w:numId="25">
    <w:abstractNumId w:val="16"/>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B1"/>
    <w:rsid w:val="00002C99"/>
    <w:rsid w:val="00003C66"/>
    <w:rsid w:val="000054A5"/>
    <w:rsid w:val="00014FC0"/>
    <w:rsid w:val="0003481D"/>
    <w:rsid w:val="00055043"/>
    <w:rsid w:val="00056884"/>
    <w:rsid w:val="00072F1A"/>
    <w:rsid w:val="0007687A"/>
    <w:rsid w:val="000909DE"/>
    <w:rsid w:val="00094117"/>
    <w:rsid w:val="000A478C"/>
    <w:rsid w:val="000B25BE"/>
    <w:rsid w:val="000D56BA"/>
    <w:rsid w:val="000D7D26"/>
    <w:rsid w:val="000E009B"/>
    <w:rsid w:val="000E206A"/>
    <w:rsid w:val="000F130B"/>
    <w:rsid w:val="000F1DF0"/>
    <w:rsid w:val="00100CD7"/>
    <w:rsid w:val="001155D6"/>
    <w:rsid w:val="0011794F"/>
    <w:rsid w:val="00121022"/>
    <w:rsid w:val="0012368C"/>
    <w:rsid w:val="0014578D"/>
    <w:rsid w:val="00155917"/>
    <w:rsid w:val="00161092"/>
    <w:rsid w:val="00161D2F"/>
    <w:rsid w:val="0016226F"/>
    <w:rsid w:val="00171BF4"/>
    <w:rsid w:val="00174444"/>
    <w:rsid w:val="00184579"/>
    <w:rsid w:val="001A2721"/>
    <w:rsid w:val="001A28DF"/>
    <w:rsid w:val="001B3C7F"/>
    <w:rsid w:val="001D57CE"/>
    <w:rsid w:val="001D77A4"/>
    <w:rsid w:val="002152EF"/>
    <w:rsid w:val="00225831"/>
    <w:rsid w:val="00243AFC"/>
    <w:rsid w:val="002556FE"/>
    <w:rsid w:val="00263662"/>
    <w:rsid w:val="00273BA6"/>
    <w:rsid w:val="002945A7"/>
    <w:rsid w:val="002B0462"/>
    <w:rsid w:val="002C38F9"/>
    <w:rsid w:val="002F6B6F"/>
    <w:rsid w:val="00306950"/>
    <w:rsid w:val="00327E3B"/>
    <w:rsid w:val="003853A0"/>
    <w:rsid w:val="00387026"/>
    <w:rsid w:val="00391949"/>
    <w:rsid w:val="003B1172"/>
    <w:rsid w:val="0041244B"/>
    <w:rsid w:val="004363A0"/>
    <w:rsid w:val="00472719"/>
    <w:rsid w:val="00473FCA"/>
    <w:rsid w:val="0047539D"/>
    <w:rsid w:val="004773D5"/>
    <w:rsid w:val="00481BD9"/>
    <w:rsid w:val="00493E07"/>
    <w:rsid w:val="00497C52"/>
    <w:rsid w:val="004A5CE2"/>
    <w:rsid w:val="004C1DD1"/>
    <w:rsid w:val="004F294C"/>
    <w:rsid w:val="00505E2E"/>
    <w:rsid w:val="00523744"/>
    <w:rsid w:val="005268C6"/>
    <w:rsid w:val="00527A34"/>
    <w:rsid w:val="00541830"/>
    <w:rsid w:val="0054202D"/>
    <w:rsid w:val="0055309E"/>
    <w:rsid w:val="0055576B"/>
    <w:rsid w:val="005608CA"/>
    <w:rsid w:val="005617D0"/>
    <w:rsid w:val="00561A5A"/>
    <w:rsid w:val="00581A05"/>
    <w:rsid w:val="005945A8"/>
    <w:rsid w:val="005C0219"/>
    <w:rsid w:val="005C2CD3"/>
    <w:rsid w:val="005D5A23"/>
    <w:rsid w:val="005D7DFF"/>
    <w:rsid w:val="005E5118"/>
    <w:rsid w:val="005F3473"/>
    <w:rsid w:val="005F42F8"/>
    <w:rsid w:val="005F5FC5"/>
    <w:rsid w:val="006001B6"/>
    <w:rsid w:val="0060130F"/>
    <w:rsid w:val="00607046"/>
    <w:rsid w:val="00607865"/>
    <w:rsid w:val="00621B86"/>
    <w:rsid w:val="00623E23"/>
    <w:rsid w:val="0064172C"/>
    <w:rsid w:val="006A6B69"/>
    <w:rsid w:val="006C410C"/>
    <w:rsid w:val="006E44FF"/>
    <w:rsid w:val="006E6054"/>
    <w:rsid w:val="006F3EAD"/>
    <w:rsid w:val="00710751"/>
    <w:rsid w:val="0072676E"/>
    <w:rsid w:val="007326F6"/>
    <w:rsid w:val="007545CC"/>
    <w:rsid w:val="007608E6"/>
    <w:rsid w:val="00773805"/>
    <w:rsid w:val="00787930"/>
    <w:rsid w:val="007A27C5"/>
    <w:rsid w:val="007A7A32"/>
    <w:rsid w:val="007B6778"/>
    <w:rsid w:val="007C7E49"/>
    <w:rsid w:val="007E07BD"/>
    <w:rsid w:val="007E7AB3"/>
    <w:rsid w:val="00812D7A"/>
    <w:rsid w:val="008454FB"/>
    <w:rsid w:val="00862E61"/>
    <w:rsid w:val="00865A33"/>
    <w:rsid w:val="00897407"/>
    <w:rsid w:val="008D0E3E"/>
    <w:rsid w:val="008D0F6A"/>
    <w:rsid w:val="008E08E8"/>
    <w:rsid w:val="008E522B"/>
    <w:rsid w:val="00910DA5"/>
    <w:rsid w:val="009200CD"/>
    <w:rsid w:val="00924373"/>
    <w:rsid w:val="009623BE"/>
    <w:rsid w:val="00966FC1"/>
    <w:rsid w:val="009760FC"/>
    <w:rsid w:val="009818C8"/>
    <w:rsid w:val="00983608"/>
    <w:rsid w:val="009A1408"/>
    <w:rsid w:val="009A3CF9"/>
    <w:rsid w:val="009D1A4D"/>
    <w:rsid w:val="009E48D0"/>
    <w:rsid w:val="009F0D6B"/>
    <w:rsid w:val="00A2443A"/>
    <w:rsid w:val="00A26BD3"/>
    <w:rsid w:val="00A26F96"/>
    <w:rsid w:val="00A30534"/>
    <w:rsid w:val="00A46750"/>
    <w:rsid w:val="00A545AC"/>
    <w:rsid w:val="00A63E85"/>
    <w:rsid w:val="00A66B45"/>
    <w:rsid w:val="00A673E4"/>
    <w:rsid w:val="00A74F35"/>
    <w:rsid w:val="00A843CD"/>
    <w:rsid w:val="00AB1314"/>
    <w:rsid w:val="00AC4B37"/>
    <w:rsid w:val="00AC60D8"/>
    <w:rsid w:val="00AE0800"/>
    <w:rsid w:val="00AE54E2"/>
    <w:rsid w:val="00AE79EC"/>
    <w:rsid w:val="00B10088"/>
    <w:rsid w:val="00B1434D"/>
    <w:rsid w:val="00B35E91"/>
    <w:rsid w:val="00B50CC3"/>
    <w:rsid w:val="00B616A9"/>
    <w:rsid w:val="00B87B1A"/>
    <w:rsid w:val="00B921E3"/>
    <w:rsid w:val="00BA033B"/>
    <w:rsid w:val="00BF3F4E"/>
    <w:rsid w:val="00BF43C2"/>
    <w:rsid w:val="00C12E25"/>
    <w:rsid w:val="00C34CD0"/>
    <w:rsid w:val="00C64EEC"/>
    <w:rsid w:val="00C779C8"/>
    <w:rsid w:val="00C85508"/>
    <w:rsid w:val="00CB2760"/>
    <w:rsid w:val="00CE7AB8"/>
    <w:rsid w:val="00CF0C16"/>
    <w:rsid w:val="00CF559A"/>
    <w:rsid w:val="00D034BA"/>
    <w:rsid w:val="00D07956"/>
    <w:rsid w:val="00D31CA2"/>
    <w:rsid w:val="00D32F39"/>
    <w:rsid w:val="00D4062A"/>
    <w:rsid w:val="00D539F0"/>
    <w:rsid w:val="00D563B1"/>
    <w:rsid w:val="00D56848"/>
    <w:rsid w:val="00D7741D"/>
    <w:rsid w:val="00DA6A80"/>
    <w:rsid w:val="00DA7EE8"/>
    <w:rsid w:val="00DD30AD"/>
    <w:rsid w:val="00DD7546"/>
    <w:rsid w:val="00DE12FC"/>
    <w:rsid w:val="00DE3603"/>
    <w:rsid w:val="00E0150F"/>
    <w:rsid w:val="00E127F0"/>
    <w:rsid w:val="00E2354D"/>
    <w:rsid w:val="00E2494C"/>
    <w:rsid w:val="00E34E43"/>
    <w:rsid w:val="00E36C27"/>
    <w:rsid w:val="00E51738"/>
    <w:rsid w:val="00E61A46"/>
    <w:rsid w:val="00E65A07"/>
    <w:rsid w:val="00E74284"/>
    <w:rsid w:val="00E756E3"/>
    <w:rsid w:val="00E9352B"/>
    <w:rsid w:val="00EA6475"/>
    <w:rsid w:val="00EB1992"/>
    <w:rsid w:val="00EB7FC9"/>
    <w:rsid w:val="00ED5ED8"/>
    <w:rsid w:val="00EF796F"/>
    <w:rsid w:val="00F04DCE"/>
    <w:rsid w:val="00F14F3A"/>
    <w:rsid w:val="00F336CA"/>
    <w:rsid w:val="00F622F5"/>
    <w:rsid w:val="00F67FD0"/>
    <w:rsid w:val="00F878A1"/>
    <w:rsid w:val="00F974DB"/>
    <w:rsid w:val="00FA66DC"/>
    <w:rsid w:val="00FB012F"/>
    <w:rsid w:val="00FB0337"/>
    <w:rsid w:val="00FB1FAC"/>
    <w:rsid w:val="00FE2076"/>
    <w:rsid w:val="00FE2E50"/>
    <w:rsid w:val="00FF4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berarbeitung">
    <w:name w:val="Revision"/>
    <w:hidden/>
    <w:uiPriority w:val="99"/>
    <w:semiHidden/>
    <w:rsid w:val="005608CA"/>
    <w:rPr>
      <w:rFonts w:asciiTheme="minorHAnsi" w:hAnsiTheme="minorHAnsi"/>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autoSpaceDE w:val="0"/>
      <w:autoSpaceDN w:val="0"/>
      <w:spacing w:before="40"/>
      <w:ind w:left="107"/>
    </w:pPr>
    <w:rPr>
      <w:rFonts w:ascii="Arial" w:eastAsia="Arial" w:hAnsi="Arial" w:cs="Arial"/>
      <w:sz w:val="22"/>
      <w:szCs w:val="22"/>
      <w:lang w:bidi="de-CH"/>
    </w:rPr>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6SMAFHU5WZNQ-666856499-1338</_dlc_DocId>
    <_dlc_DocIdUrl xmlns="f1efe245-99b1-4640-b253-04a92ab1afa6">
      <Url>https://intranet.swissolympic.ch/sites/a10302/_layouts/15/DocIdRedir.aspx?ID=6SMAFHU5WZNQ-666856499-1338</Url>
      <Description>6SMAFHU5WZNQ-666856499-1338</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5.xml><?xml version="1.0" encoding="utf-8"?>
<ds:datastoreItem xmlns:ds="http://schemas.openxmlformats.org/officeDocument/2006/customXml" ds:itemID="{58BB8F32-1D03-4A95-865D-0344C05C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4841</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Kaufmann Marion</cp:lastModifiedBy>
  <cp:revision>3</cp:revision>
  <cp:lastPrinted>2009-02-20T12:41:00Z</cp:lastPrinted>
  <dcterms:created xsi:type="dcterms:W3CDTF">2020-09-04T09:44:00Z</dcterms:created>
  <dcterms:modified xsi:type="dcterms:W3CDTF">2020-09-04T09:51:00Z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c8ca326f-e5ff-4121-bee1-d3ae6101ff3b</vt:lpwstr>
  </property>
  <property fmtid="{D5CDD505-2E9C-101B-9397-08002B2CF9AE}" pid="7" name="bde9523c343849a7a2079930d550e8ac">
    <vt:lpwstr/>
  </property>
  <property fmtid="{D5CDD505-2E9C-101B-9397-08002B2CF9AE}" pid="8" name="Order">
    <vt:r8>95400</vt:r8>
  </property>
</Properties>
</file>