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2AAF" w14:textId="1F6C704A" w:rsidR="008A1329" w:rsidRDefault="009320A8" w:rsidP="00654D7D">
      <w:pPr>
        <w:pStyle w:val="Titel"/>
      </w:pPr>
      <w:r>
        <w:t>Beobachtungsraster Trainingsbesuche</w:t>
      </w:r>
    </w:p>
    <w:p w14:paraId="267523E9" w14:textId="77777777" w:rsidR="00D972C1" w:rsidRPr="00D972C1" w:rsidRDefault="00D972C1" w:rsidP="00D972C1"/>
    <w:tbl>
      <w:tblPr>
        <w:tblStyle w:val="Tabellenraster"/>
        <w:tblW w:w="1402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3"/>
        <w:gridCol w:w="9356"/>
      </w:tblGrid>
      <w:tr w:rsidR="00DB1022" w14:paraId="0A2D075E" w14:textId="77777777" w:rsidTr="00B63603">
        <w:tc>
          <w:tcPr>
            <w:tcW w:w="4673" w:type="dxa"/>
            <w:vAlign w:val="center"/>
          </w:tcPr>
          <w:p w14:paraId="44E31545" w14:textId="2766EA71" w:rsidR="00DB1022" w:rsidRPr="00895A3B" w:rsidRDefault="00DB1022" w:rsidP="00895A3B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>Trainer*in</w:t>
            </w:r>
          </w:p>
        </w:tc>
        <w:tc>
          <w:tcPr>
            <w:tcW w:w="9356" w:type="dxa"/>
            <w:vAlign w:val="center"/>
          </w:tcPr>
          <w:p w14:paraId="0C1B30D5" w14:textId="77777777" w:rsidR="00DB1022" w:rsidRDefault="00DB1022" w:rsidP="00895A3B"/>
        </w:tc>
      </w:tr>
      <w:tr w:rsidR="009D7BB1" w14:paraId="4ADAC91B" w14:textId="77777777" w:rsidTr="00B63603">
        <w:tc>
          <w:tcPr>
            <w:tcW w:w="4673" w:type="dxa"/>
            <w:vAlign w:val="center"/>
          </w:tcPr>
          <w:p w14:paraId="10DA4DFA" w14:textId="527E9AC8" w:rsidR="009D7BB1" w:rsidRPr="00895A3B" w:rsidRDefault="009D7BB1" w:rsidP="00895A3B">
            <w:pPr>
              <w:rPr>
                <w:b/>
                <w:bCs/>
              </w:rPr>
            </w:pPr>
            <w:r>
              <w:rPr>
                <w:b/>
                <w:bCs/>
              </w:rPr>
              <w:t>Beobachter*in</w:t>
            </w:r>
          </w:p>
        </w:tc>
        <w:tc>
          <w:tcPr>
            <w:tcW w:w="9356" w:type="dxa"/>
            <w:vAlign w:val="center"/>
          </w:tcPr>
          <w:p w14:paraId="21EE37AE" w14:textId="77777777" w:rsidR="009D7BB1" w:rsidRDefault="009D7BB1" w:rsidP="00895A3B"/>
        </w:tc>
      </w:tr>
      <w:tr w:rsidR="00DB1022" w14:paraId="0D841634" w14:textId="77777777" w:rsidTr="00B63603">
        <w:tc>
          <w:tcPr>
            <w:tcW w:w="4673" w:type="dxa"/>
            <w:vAlign w:val="center"/>
          </w:tcPr>
          <w:p w14:paraId="1A5D47CD" w14:textId="008D8E6F" w:rsidR="00DB1022" w:rsidRPr="00895A3B" w:rsidRDefault="00DB1022" w:rsidP="00895A3B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>Team</w:t>
            </w:r>
          </w:p>
        </w:tc>
        <w:tc>
          <w:tcPr>
            <w:tcW w:w="9356" w:type="dxa"/>
            <w:vAlign w:val="center"/>
          </w:tcPr>
          <w:p w14:paraId="75350169" w14:textId="77777777" w:rsidR="00DB1022" w:rsidRDefault="00DB1022" w:rsidP="00895A3B"/>
        </w:tc>
      </w:tr>
      <w:tr w:rsidR="00DB1022" w14:paraId="3A29D0FF" w14:textId="77777777" w:rsidTr="00B63603">
        <w:tc>
          <w:tcPr>
            <w:tcW w:w="4673" w:type="dxa"/>
            <w:vAlign w:val="center"/>
          </w:tcPr>
          <w:p w14:paraId="7C804629" w14:textId="6DDF18BD" w:rsidR="00DB1022" w:rsidRPr="00895A3B" w:rsidRDefault="00DB1022" w:rsidP="00895A3B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>Datum</w:t>
            </w:r>
          </w:p>
        </w:tc>
        <w:tc>
          <w:tcPr>
            <w:tcW w:w="9356" w:type="dxa"/>
            <w:vAlign w:val="center"/>
          </w:tcPr>
          <w:p w14:paraId="4A264B76" w14:textId="77777777" w:rsidR="00DB1022" w:rsidRDefault="00DB1022" w:rsidP="00895A3B"/>
        </w:tc>
      </w:tr>
      <w:tr w:rsidR="00DB1022" w14:paraId="68E1A704" w14:textId="77777777" w:rsidTr="00B63603">
        <w:tc>
          <w:tcPr>
            <w:tcW w:w="4673" w:type="dxa"/>
            <w:vAlign w:val="center"/>
          </w:tcPr>
          <w:p w14:paraId="422A42FD" w14:textId="5A6979E6" w:rsidR="00DB1022" w:rsidRPr="00895A3B" w:rsidRDefault="00895A3B" w:rsidP="00895A3B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 xml:space="preserve">Ausbildungsziel </w:t>
            </w:r>
            <w:r w:rsidR="00297B73">
              <w:rPr>
                <w:b/>
                <w:bCs/>
              </w:rPr>
              <w:t xml:space="preserve">aktueller </w:t>
            </w:r>
            <w:r w:rsidRPr="00895A3B">
              <w:rPr>
                <w:b/>
                <w:bCs/>
              </w:rPr>
              <w:t>Trainingsblock</w:t>
            </w:r>
          </w:p>
        </w:tc>
        <w:tc>
          <w:tcPr>
            <w:tcW w:w="9356" w:type="dxa"/>
            <w:vAlign w:val="center"/>
          </w:tcPr>
          <w:p w14:paraId="6A58B9ED" w14:textId="77777777" w:rsidR="00DB1022" w:rsidRDefault="00DB1022" w:rsidP="00895A3B"/>
        </w:tc>
      </w:tr>
      <w:tr w:rsidR="00895A3B" w14:paraId="337E1C40" w14:textId="77777777" w:rsidTr="00B63603">
        <w:tc>
          <w:tcPr>
            <w:tcW w:w="4673" w:type="dxa"/>
            <w:vAlign w:val="center"/>
          </w:tcPr>
          <w:p w14:paraId="62039E3C" w14:textId="30AC70D3" w:rsidR="00895A3B" w:rsidRPr="00895A3B" w:rsidRDefault="00895A3B" w:rsidP="00895A3B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>Trainingsziel</w:t>
            </w:r>
            <w:r>
              <w:rPr>
                <w:b/>
                <w:bCs/>
              </w:rPr>
              <w:t xml:space="preserve"> Team</w:t>
            </w:r>
          </w:p>
        </w:tc>
        <w:tc>
          <w:tcPr>
            <w:tcW w:w="9356" w:type="dxa"/>
            <w:vAlign w:val="center"/>
          </w:tcPr>
          <w:p w14:paraId="3FDA4461" w14:textId="77777777" w:rsidR="00895A3B" w:rsidRDefault="00895A3B" w:rsidP="00895A3B"/>
        </w:tc>
      </w:tr>
      <w:tr w:rsidR="00895A3B" w14:paraId="1A33D0BD" w14:textId="77777777" w:rsidTr="00B63603">
        <w:tc>
          <w:tcPr>
            <w:tcW w:w="4673" w:type="dxa"/>
            <w:vAlign w:val="center"/>
          </w:tcPr>
          <w:p w14:paraId="287A8BED" w14:textId="3255E323" w:rsidR="00895A3B" w:rsidRPr="003B1DA0" w:rsidRDefault="00895A3B" w:rsidP="00895A3B">
            <w:pPr>
              <w:rPr>
                <w:bCs/>
              </w:rPr>
            </w:pPr>
            <w:r w:rsidRPr="00895A3B">
              <w:rPr>
                <w:b/>
                <w:bCs/>
              </w:rPr>
              <w:t>Beobachtungsfokus Trainer*in</w:t>
            </w:r>
            <w:r w:rsidR="003B1DA0">
              <w:rPr>
                <w:b/>
                <w:bCs/>
              </w:rPr>
              <w:t xml:space="preserve"> </w:t>
            </w:r>
            <w:r w:rsidR="003B1DA0" w:rsidRPr="003B1DA0">
              <w:t>(</w:t>
            </w:r>
            <w:r w:rsidR="005C23B1">
              <w:t xml:space="preserve">z.B. </w:t>
            </w:r>
            <w:r w:rsidR="00017C7E">
              <w:t>Attraktive Aufgaben stellen und zielführend Anleiten</w:t>
            </w:r>
            <w:r w:rsidR="003B1DA0" w:rsidRPr="003B1DA0">
              <w:t>)</w:t>
            </w:r>
          </w:p>
        </w:tc>
        <w:tc>
          <w:tcPr>
            <w:tcW w:w="9356" w:type="dxa"/>
            <w:vAlign w:val="center"/>
          </w:tcPr>
          <w:p w14:paraId="0056BA40" w14:textId="77777777" w:rsidR="00895A3B" w:rsidRDefault="00895A3B" w:rsidP="00895A3B"/>
        </w:tc>
      </w:tr>
    </w:tbl>
    <w:p w14:paraId="6687DE6C" w14:textId="77777777" w:rsidR="00D972C1" w:rsidRDefault="00D972C1" w:rsidP="00EC42A8"/>
    <w:p w14:paraId="27A554C4" w14:textId="77777777" w:rsidR="00EC42A8" w:rsidRDefault="00EC42A8" w:rsidP="00B63603">
      <w:pPr>
        <w:spacing w:before="0"/>
      </w:pPr>
    </w:p>
    <w:tbl>
      <w:tblPr>
        <w:tblStyle w:val="Tabellenraster"/>
        <w:tblW w:w="1401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1"/>
        <w:gridCol w:w="4671"/>
        <w:gridCol w:w="4672"/>
      </w:tblGrid>
      <w:tr w:rsidR="009353AD" w:rsidRPr="00CD1C52" w14:paraId="4C9CD3BD" w14:textId="77777777" w:rsidTr="00234EE4">
        <w:trPr>
          <w:trHeight w:val="1017"/>
        </w:trPr>
        <w:tc>
          <w:tcPr>
            <w:tcW w:w="4671" w:type="dxa"/>
            <w:shd w:val="clear" w:color="auto" w:fill="D9D9D9" w:themeFill="background1" w:themeFillShade="D9"/>
          </w:tcPr>
          <w:p w14:paraId="3A7EBC54" w14:textId="71C53C1B" w:rsidR="009353AD" w:rsidRPr="00CD1C52" w:rsidRDefault="00CD1C52" w:rsidP="000C031E">
            <w:pPr>
              <w:rPr>
                <w:b/>
                <w:bCs/>
              </w:rPr>
            </w:pPr>
            <w:r>
              <w:rPr>
                <w:b/>
                <w:bCs/>
              </w:rPr>
              <w:t>Handlungsfeld</w:t>
            </w:r>
          </w:p>
        </w:tc>
        <w:tc>
          <w:tcPr>
            <w:tcW w:w="4671" w:type="dxa"/>
            <w:shd w:val="clear" w:color="auto" w:fill="D9D9D9" w:themeFill="background1" w:themeFillShade="D9"/>
          </w:tcPr>
          <w:p w14:paraId="2B0BACFF" w14:textId="3891E250" w:rsidR="009353AD" w:rsidRPr="00CD1C52" w:rsidRDefault="00AC086E" w:rsidP="000C031E">
            <w:pPr>
              <w:rPr>
                <w:b/>
                <w:bCs/>
              </w:rPr>
            </w:pPr>
            <w:r w:rsidRPr="00CD1C52">
              <w:rPr>
                <w:b/>
                <w:bCs/>
              </w:rPr>
              <w:t>Beobachtungen</w:t>
            </w:r>
          </w:p>
        </w:tc>
        <w:tc>
          <w:tcPr>
            <w:tcW w:w="4672" w:type="dxa"/>
            <w:shd w:val="clear" w:color="auto" w:fill="D9D9D9" w:themeFill="background1" w:themeFillShade="D9"/>
          </w:tcPr>
          <w:p w14:paraId="6DC2BA94" w14:textId="187A8E82" w:rsidR="009353AD" w:rsidRPr="00CD1C52" w:rsidRDefault="00AC086E" w:rsidP="000C031E">
            <w:pPr>
              <w:rPr>
                <w:b/>
                <w:bCs/>
              </w:rPr>
            </w:pPr>
            <w:r w:rsidRPr="00CD1C52">
              <w:rPr>
                <w:b/>
                <w:bCs/>
              </w:rPr>
              <w:t>Rückmeldungen</w:t>
            </w:r>
            <w:r w:rsidR="00EC42A8">
              <w:rPr>
                <w:b/>
                <w:bCs/>
              </w:rPr>
              <w:t>:</w:t>
            </w:r>
          </w:p>
          <w:p w14:paraId="46DE8003" w14:textId="77777777" w:rsidR="00AC086E" w:rsidRPr="00B63603" w:rsidRDefault="00AC086E" w:rsidP="00B63603">
            <w:pPr>
              <w:pStyle w:val="Listenabsatz"/>
              <w:numPr>
                <w:ilvl w:val="0"/>
                <w:numId w:val="22"/>
              </w:numPr>
              <w:spacing w:before="0"/>
            </w:pPr>
            <w:r w:rsidRPr="00B63603">
              <w:t>Positives, Stärken</w:t>
            </w:r>
          </w:p>
          <w:p w14:paraId="79F87B3D" w14:textId="565912AD" w:rsidR="00AC086E" w:rsidRPr="00CD1C52" w:rsidRDefault="00AC086E" w:rsidP="00AC086E">
            <w:pPr>
              <w:pStyle w:val="Listenabsatz"/>
              <w:numPr>
                <w:ilvl w:val="0"/>
                <w:numId w:val="22"/>
              </w:numPr>
              <w:rPr>
                <w:b/>
                <w:bCs/>
              </w:rPr>
            </w:pPr>
            <w:r w:rsidRPr="00B63603">
              <w:t>Entwicklungspotenzial</w:t>
            </w:r>
          </w:p>
        </w:tc>
      </w:tr>
      <w:tr w:rsidR="009353AD" w14:paraId="38AB7D8B" w14:textId="77777777" w:rsidTr="00234EE4">
        <w:trPr>
          <w:trHeight w:val="430"/>
        </w:trPr>
        <w:tc>
          <w:tcPr>
            <w:tcW w:w="4671" w:type="dxa"/>
          </w:tcPr>
          <w:p w14:paraId="36F1A83F" w14:textId="5E76F6DE" w:rsidR="00A644BD" w:rsidRDefault="00CF0C29" w:rsidP="000C031E">
            <w:pPr>
              <w:rPr>
                <w:b/>
                <w:bCs/>
              </w:rPr>
            </w:pPr>
            <w:r w:rsidRPr="001F44A7">
              <w:rPr>
                <w:b/>
                <w:bCs/>
              </w:rPr>
              <w:t>Lernförderliches Klima</w:t>
            </w:r>
            <w:r w:rsidR="000728EA" w:rsidRPr="001F44A7">
              <w:rPr>
                <w:b/>
                <w:bCs/>
              </w:rPr>
              <w:t>:</w:t>
            </w:r>
          </w:p>
          <w:p w14:paraId="69F32A50" w14:textId="77777777" w:rsidR="007D73A5" w:rsidRDefault="007D73A5" w:rsidP="00A644BD">
            <w:pPr>
              <w:pStyle w:val="GTGrundtext"/>
              <w:rPr>
                <w:color w:val="000000" w:themeColor="text1"/>
              </w:rPr>
            </w:pPr>
          </w:p>
          <w:p w14:paraId="2B3C8F66" w14:textId="5786D055" w:rsidR="00A644BD" w:rsidRDefault="00AE1DDF" w:rsidP="00A644BD">
            <w:pPr>
              <w:pStyle w:val="GTGrundtext"/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>Begeisterung wecken und Freude auslösen</w:t>
            </w:r>
            <w:r w:rsidR="000728EA" w:rsidRPr="000728EA">
              <w:rPr>
                <w:color w:val="000000" w:themeColor="text1"/>
              </w:rPr>
              <w:t>:</w:t>
            </w:r>
          </w:p>
          <w:p w14:paraId="6EBE4CDA" w14:textId="4D5612BF" w:rsidR="00AE1DDF" w:rsidRDefault="00AE1DDF" w:rsidP="00C005CF">
            <w:pPr>
              <w:pStyle w:val="GTGrundtext"/>
              <w:numPr>
                <w:ilvl w:val="0"/>
                <w:numId w:val="27"/>
              </w:numPr>
              <w:rPr>
                <w:b/>
                <w:bCs/>
                <w:color w:val="000000" w:themeColor="text1"/>
              </w:rPr>
            </w:pPr>
            <w:r w:rsidRPr="00C005CF">
              <w:rPr>
                <w:b/>
                <w:bCs/>
                <w:color w:val="000000" w:themeColor="text1"/>
              </w:rPr>
              <w:t>Lachen, Lernen, Leisten</w:t>
            </w:r>
          </w:p>
          <w:p w14:paraId="7C9B0FB3" w14:textId="77777777" w:rsidR="00BA4163" w:rsidRPr="00C005CF" w:rsidRDefault="00BA4163" w:rsidP="00BA4163">
            <w:pPr>
              <w:pStyle w:val="GTGrundtext"/>
              <w:rPr>
                <w:b/>
                <w:bCs/>
                <w:color w:val="000000" w:themeColor="text1"/>
              </w:rPr>
            </w:pPr>
          </w:p>
          <w:p w14:paraId="53E36F44" w14:textId="77777777" w:rsidR="00A644BD" w:rsidRDefault="00AE1DDF" w:rsidP="00A644BD">
            <w:pPr>
              <w:pStyle w:val="GTGrundtext"/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>Teilnehmende wertschätzen, respektieren und gerecht behandeln</w:t>
            </w:r>
            <w:r w:rsidR="000728EA">
              <w:rPr>
                <w:color w:val="000000" w:themeColor="text1"/>
              </w:rPr>
              <w:t xml:space="preserve">: </w:t>
            </w:r>
          </w:p>
          <w:p w14:paraId="67C603EF" w14:textId="70636DE6" w:rsidR="00AE1DDF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>Werte</w:t>
            </w:r>
            <w:r w:rsidR="004255DE">
              <w:rPr>
                <w:color w:val="000000" w:themeColor="text1"/>
              </w:rPr>
              <w:t>, Wertschätzung</w:t>
            </w:r>
            <w:r w:rsidRPr="000728EA">
              <w:rPr>
                <w:color w:val="000000" w:themeColor="text1"/>
              </w:rPr>
              <w:t>, Gerechtigkeit, Umgang</w:t>
            </w:r>
          </w:p>
          <w:p w14:paraId="63AB2C01" w14:textId="77777777" w:rsidR="00BA4163" w:rsidRPr="000728EA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35C344D7" w14:textId="77777777" w:rsidR="00A644BD" w:rsidRDefault="00AE1DDF" w:rsidP="00A644BD">
            <w:pPr>
              <w:pStyle w:val="GTGrundtext"/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lastRenderedPageBreak/>
              <w:t>Teilnehmende einbeziehen und Zugehörigkeit fördern</w:t>
            </w:r>
            <w:r w:rsidR="000728EA">
              <w:rPr>
                <w:color w:val="000000" w:themeColor="text1"/>
              </w:rPr>
              <w:t xml:space="preserve">: </w:t>
            </w:r>
          </w:p>
          <w:p w14:paraId="76A0DE67" w14:textId="3439FF3F" w:rsidR="001F44A7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C005CF">
              <w:rPr>
                <w:color w:val="000000" w:themeColor="text1"/>
              </w:rPr>
              <w:t>Einbezug</w:t>
            </w:r>
            <w:r w:rsidRPr="000728EA">
              <w:rPr>
                <w:color w:val="000000" w:themeColor="text1"/>
              </w:rPr>
              <w:t xml:space="preserve"> aller Beteiligten, Teamgefühl, Partizipation</w:t>
            </w:r>
            <w:r w:rsidR="000728EA">
              <w:rPr>
                <w:color w:val="000000" w:themeColor="text1"/>
              </w:rPr>
              <w:t xml:space="preserve"> </w:t>
            </w:r>
          </w:p>
          <w:p w14:paraId="3854E1EA" w14:textId="744E3053" w:rsidR="00AE1DDF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>Persönliche Entwicklung unterstützen</w:t>
            </w:r>
          </w:p>
          <w:p w14:paraId="51B7C82C" w14:textId="77777777" w:rsidR="00BA4163" w:rsidRPr="000728EA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6A37C0B5" w14:textId="77777777" w:rsidR="00A644BD" w:rsidRDefault="00AE1DDF" w:rsidP="00A644BD">
            <w:pPr>
              <w:pStyle w:val="GTGrundtext"/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>Fehler nutzen</w:t>
            </w:r>
            <w:r w:rsidR="000728EA">
              <w:rPr>
                <w:color w:val="000000" w:themeColor="text1"/>
              </w:rPr>
              <w:t xml:space="preserve">: </w:t>
            </w:r>
          </w:p>
          <w:p w14:paraId="3773C7D0" w14:textId="4276FF95" w:rsidR="00CF0C29" w:rsidRPr="001F44A7" w:rsidRDefault="00AE1DDF" w:rsidP="00A644BD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728EA">
              <w:rPr>
                <w:color w:val="000000" w:themeColor="text1"/>
              </w:rPr>
              <w:t xml:space="preserve">Lob für </w:t>
            </w:r>
            <w:r w:rsidRPr="007D73A5">
              <w:rPr>
                <w:b/>
                <w:bCs/>
                <w:color w:val="000000" w:themeColor="text1"/>
              </w:rPr>
              <w:t>Bemühung</w:t>
            </w:r>
            <w:r w:rsidRPr="000728EA">
              <w:rPr>
                <w:color w:val="000000" w:themeColor="text1"/>
              </w:rPr>
              <w:t xml:space="preserve"> statt Tadel für Fehler</w:t>
            </w:r>
            <w:r w:rsidR="000728EA">
              <w:rPr>
                <w:color w:val="000000" w:themeColor="text1"/>
              </w:rPr>
              <w:t xml:space="preserve">. </w:t>
            </w:r>
            <w:r w:rsidRPr="007D73A5">
              <w:rPr>
                <w:b/>
                <w:bCs/>
                <w:color w:val="000000" w:themeColor="text1"/>
              </w:rPr>
              <w:t>Mutige</w:t>
            </w:r>
            <w:r w:rsidRPr="000728EA">
              <w:rPr>
                <w:color w:val="000000" w:themeColor="text1"/>
              </w:rPr>
              <w:t xml:space="preserve"> Aktion werden positiv unterstützt</w:t>
            </w:r>
          </w:p>
        </w:tc>
        <w:tc>
          <w:tcPr>
            <w:tcW w:w="4671" w:type="dxa"/>
          </w:tcPr>
          <w:p w14:paraId="6FC53B58" w14:textId="77777777" w:rsidR="009353AD" w:rsidRDefault="009353AD" w:rsidP="000C031E"/>
        </w:tc>
        <w:tc>
          <w:tcPr>
            <w:tcW w:w="4672" w:type="dxa"/>
          </w:tcPr>
          <w:p w14:paraId="7C82956D" w14:textId="77777777" w:rsidR="009353AD" w:rsidRDefault="009353AD" w:rsidP="000C031E"/>
        </w:tc>
      </w:tr>
      <w:tr w:rsidR="009353AD" w14:paraId="3114CE7A" w14:textId="77777777" w:rsidTr="00234EE4">
        <w:trPr>
          <w:trHeight w:val="143"/>
        </w:trPr>
        <w:tc>
          <w:tcPr>
            <w:tcW w:w="4671" w:type="dxa"/>
          </w:tcPr>
          <w:p w14:paraId="2A944125" w14:textId="77777777" w:rsidR="009353AD" w:rsidRPr="00966005" w:rsidRDefault="000D27EA" w:rsidP="000C031E">
            <w:pPr>
              <w:rPr>
                <w:b/>
                <w:bCs/>
              </w:rPr>
            </w:pPr>
            <w:r w:rsidRPr="00966005">
              <w:rPr>
                <w:b/>
                <w:bCs/>
              </w:rPr>
              <w:t xml:space="preserve">Ziele priorisieren und Struktur schaffen: </w:t>
            </w:r>
          </w:p>
          <w:p w14:paraId="7B5E23DE" w14:textId="77777777" w:rsidR="00966005" w:rsidRDefault="00966005" w:rsidP="006E6CE3">
            <w:pPr>
              <w:spacing w:before="0"/>
            </w:pPr>
          </w:p>
          <w:p w14:paraId="6A051E44" w14:textId="51EEB64A" w:rsidR="00966005" w:rsidRPr="00966005" w:rsidRDefault="00966005" w:rsidP="00966005">
            <w:pPr>
              <w:pStyle w:val="GTGrundtext"/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>Ziele priorisieren und transparent kommunizieren</w:t>
            </w:r>
            <w:r>
              <w:rPr>
                <w:color w:val="000000" w:themeColor="text1"/>
              </w:rPr>
              <w:t xml:space="preserve">: </w:t>
            </w:r>
          </w:p>
          <w:p w14:paraId="61670260" w14:textId="33121479" w:rsidR="00966005" w:rsidRPr="00966005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 xml:space="preserve">Sinnvolle </w:t>
            </w:r>
            <w:r w:rsidRPr="00966005">
              <w:rPr>
                <w:b/>
                <w:bCs/>
                <w:color w:val="000000" w:themeColor="text1"/>
              </w:rPr>
              <w:t>transparente Zielformulierung</w:t>
            </w:r>
          </w:p>
          <w:p w14:paraId="47D2F763" w14:textId="77777777" w:rsidR="00966005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>Ziele werden in den Spielformen und Übungen ersichtlich und angesprochen</w:t>
            </w:r>
          </w:p>
          <w:p w14:paraId="67CAB939" w14:textId="77777777" w:rsidR="00BA4163" w:rsidRPr="00966005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03697AFE" w14:textId="77777777" w:rsidR="00966005" w:rsidRPr="00966005" w:rsidRDefault="00966005" w:rsidP="00966005">
            <w:pPr>
              <w:pStyle w:val="GTGrundtext"/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 xml:space="preserve">Inhalte sinnvoll strukturieren </w:t>
            </w:r>
          </w:p>
          <w:p w14:paraId="00A01694" w14:textId="6B3DFB3E" w:rsidR="00966005" w:rsidRPr="00966005" w:rsidRDefault="007D73A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T</w:t>
            </w:r>
            <w:r w:rsidR="00966005" w:rsidRPr="00966005">
              <w:rPr>
                <w:color w:val="000000" w:themeColor="text1"/>
              </w:rPr>
              <w:t>rainingswissenschaftlich korrekt</w:t>
            </w:r>
          </w:p>
          <w:p w14:paraId="188ED701" w14:textId="77777777" w:rsidR="00966005" w:rsidRPr="00966005" w:rsidRDefault="00966005" w:rsidP="00966005">
            <w:pPr>
              <w:pStyle w:val="GTGrundtext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r w:rsidRPr="00966005">
              <w:rPr>
                <w:b/>
                <w:bCs/>
                <w:color w:val="000000" w:themeColor="text1"/>
              </w:rPr>
              <w:t>Rhythmisierung</w:t>
            </w:r>
            <w:r w:rsidRPr="00966005">
              <w:rPr>
                <w:color w:val="000000" w:themeColor="text1"/>
              </w:rPr>
              <w:t xml:space="preserve"> (sinnvolle Dauer der einzelnen Trainingsformen)</w:t>
            </w:r>
          </w:p>
          <w:p w14:paraId="1C927D2E" w14:textId="77777777" w:rsidR="007D73A5" w:rsidRPr="00BA4163" w:rsidRDefault="00966005" w:rsidP="00067BCB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7D73A5">
              <w:rPr>
                <w:b/>
                <w:bCs/>
                <w:color w:val="000000" w:themeColor="text1"/>
              </w:rPr>
              <w:t>Zielorientierung</w:t>
            </w:r>
          </w:p>
          <w:p w14:paraId="508D69DD" w14:textId="77777777" w:rsidR="00BA4163" w:rsidRPr="007D73A5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7BD32614" w14:textId="1916D913" w:rsidR="00966005" w:rsidRPr="007D73A5" w:rsidRDefault="00966005" w:rsidP="007D73A5">
            <w:pPr>
              <w:pStyle w:val="GTGrundtext"/>
              <w:rPr>
                <w:color w:val="000000" w:themeColor="text1"/>
              </w:rPr>
            </w:pPr>
            <w:r w:rsidRPr="007D73A5">
              <w:rPr>
                <w:color w:val="000000" w:themeColor="text1"/>
              </w:rPr>
              <w:t xml:space="preserve">Rituale einbauen </w:t>
            </w:r>
          </w:p>
          <w:p w14:paraId="6E68CDB1" w14:textId="77777777" w:rsidR="00966005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>Start, Instruktionen, Pausen, Ende</w:t>
            </w:r>
          </w:p>
          <w:p w14:paraId="153DBA7A" w14:textId="77777777" w:rsidR="00BA4163" w:rsidRPr="00966005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4C06F071" w14:textId="0DE52330" w:rsidR="00BA4163" w:rsidRPr="00966005" w:rsidRDefault="00966005" w:rsidP="00966005">
            <w:pPr>
              <w:pStyle w:val="GTGrundtext"/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 xml:space="preserve">Ziele überprüfen und Lernfortschritte aufzeigen </w:t>
            </w:r>
          </w:p>
          <w:p w14:paraId="55307594" w14:textId="77777777" w:rsidR="00966005" w:rsidRPr="00966005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>laufende Analyse - Zielorientierung</w:t>
            </w:r>
          </w:p>
          <w:p w14:paraId="25FC1C95" w14:textId="41E014CB" w:rsidR="000D27EA" w:rsidRPr="007D73A5" w:rsidRDefault="00966005" w:rsidP="000C031E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966005">
              <w:rPr>
                <w:color w:val="000000" w:themeColor="text1"/>
              </w:rPr>
              <w:t xml:space="preserve">passende </w:t>
            </w:r>
            <w:r w:rsidRPr="00966005">
              <w:rPr>
                <w:b/>
                <w:bCs/>
                <w:color w:val="000000" w:themeColor="text1"/>
              </w:rPr>
              <w:t>Auswertung</w:t>
            </w:r>
            <w:r w:rsidRPr="00966005">
              <w:rPr>
                <w:color w:val="000000" w:themeColor="text1"/>
              </w:rPr>
              <w:t xml:space="preserve"> im Team</w:t>
            </w:r>
          </w:p>
        </w:tc>
        <w:tc>
          <w:tcPr>
            <w:tcW w:w="4671" w:type="dxa"/>
          </w:tcPr>
          <w:p w14:paraId="53E146DC" w14:textId="77777777" w:rsidR="009353AD" w:rsidRDefault="009353AD" w:rsidP="000C031E"/>
        </w:tc>
        <w:tc>
          <w:tcPr>
            <w:tcW w:w="4672" w:type="dxa"/>
          </w:tcPr>
          <w:p w14:paraId="046851BF" w14:textId="77777777" w:rsidR="009353AD" w:rsidRDefault="009353AD" w:rsidP="000C031E"/>
        </w:tc>
      </w:tr>
      <w:tr w:rsidR="009353AD" w14:paraId="3A1AEA14" w14:textId="77777777" w:rsidTr="00234EE4">
        <w:trPr>
          <w:trHeight w:val="143"/>
        </w:trPr>
        <w:tc>
          <w:tcPr>
            <w:tcW w:w="4671" w:type="dxa"/>
          </w:tcPr>
          <w:p w14:paraId="029143AB" w14:textId="77777777" w:rsidR="009353AD" w:rsidRDefault="00B63603" w:rsidP="000C031E">
            <w:r>
              <w:rPr>
                <w:b/>
              </w:rPr>
              <w:t>Eine Gruppe sicher und effizient führen</w:t>
            </w:r>
            <w:r>
              <w:t>:</w:t>
            </w:r>
          </w:p>
          <w:p w14:paraId="27BF2DAC" w14:textId="77777777" w:rsidR="00B63603" w:rsidRDefault="00B63603" w:rsidP="00B63603">
            <w:pPr>
              <w:spacing w:before="0"/>
            </w:pPr>
          </w:p>
          <w:p w14:paraId="19DDB876" w14:textId="77777777" w:rsidR="00B63603" w:rsidRPr="00B63603" w:rsidRDefault="00B63603" w:rsidP="00B63603">
            <w:pPr>
              <w:pStyle w:val="GTGrundtext"/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 xml:space="preserve">Präsent und angepasst führen </w:t>
            </w:r>
          </w:p>
          <w:p w14:paraId="69FA4954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b/>
                <w:bCs/>
                <w:color w:val="000000" w:themeColor="text1"/>
              </w:rPr>
              <w:t>Kommunikation</w:t>
            </w:r>
            <w:r w:rsidRPr="00B63603">
              <w:rPr>
                <w:color w:val="000000" w:themeColor="text1"/>
              </w:rPr>
              <w:t>: einfach, kurz und klar</w:t>
            </w:r>
          </w:p>
          <w:p w14:paraId="41DC10C7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 xml:space="preserve">Sinnvolle Positionierung im Training </w:t>
            </w:r>
          </w:p>
          <w:p w14:paraId="327C8666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Körpersprache</w:t>
            </w:r>
          </w:p>
          <w:p w14:paraId="6E3CC44E" w14:textId="77777777" w:rsid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Staffmanagement</w:t>
            </w:r>
          </w:p>
          <w:p w14:paraId="1626C963" w14:textId="77777777" w:rsidR="00BA4163" w:rsidRPr="00B63603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3F732432" w14:textId="77777777" w:rsidR="00B63603" w:rsidRPr="00B63603" w:rsidRDefault="00B63603" w:rsidP="00B63603">
            <w:pPr>
              <w:pStyle w:val="GTGrundtext"/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lastRenderedPageBreak/>
              <w:t xml:space="preserve">Sicherheit gewährleisten </w:t>
            </w:r>
          </w:p>
          <w:p w14:paraId="3F4055C0" w14:textId="0B059174" w:rsid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b/>
                <w:bCs/>
                <w:color w:val="000000" w:themeColor="text1"/>
              </w:rPr>
              <w:t>Sicherheitsaspekte</w:t>
            </w:r>
            <w:r w:rsidRPr="00B63603">
              <w:rPr>
                <w:color w:val="000000" w:themeColor="text1"/>
              </w:rPr>
              <w:t xml:space="preserve"> jederzeit berücksichtigt</w:t>
            </w:r>
          </w:p>
          <w:p w14:paraId="21622338" w14:textId="77777777" w:rsidR="00123AA1" w:rsidRPr="00123AA1" w:rsidRDefault="00123AA1" w:rsidP="00123AA1">
            <w:pPr>
              <w:pStyle w:val="GTGrundtext"/>
              <w:numPr>
                <w:ilvl w:val="0"/>
                <w:numId w:val="28"/>
              </w:numPr>
              <w:rPr>
                <w:bCs/>
                <w:color w:val="000000" w:themeColor="text1"/>
              </w:rPr>
            </w:pPr>
            <w:r w:rsidRPr="00123AA1">
              <w:rPr>
                <w:bCs/>
                <w:color w:val="000000" w:themeColor="text1"/>
              </w:rPr>
              <w:t>Belastungssteuerung</w:t>
            </w:r>
            <w:r>
              <w:rPr>
                <w:bCs/>
                <w:color w:val="000000" w:themeColor="text1"/>
              </w:rPr>
              <w:t xml:space="preserve"> berücksichtigt</w:t>
            </w:r>
          </w:p>
          <w:p w14:paraId="36804AF3" w14:textId="77777777" w:rsidR="00234EE4" w:rsidRPr="00B63603" w:rsidRDefault="00234EE4" w:rsidP="00234EE4">
            <w:pPr>
              <w:pStyle w:val="GTGrundtext"/>
              <w:rPr>
                <w:color w:val="000000" w:themeColor="text1"/>
              </w:rPr>
            </w:pPr>
          </w:p>
          <w:p w14:paraId="22267A72" w14:textId="77777777" w:rsidR="00B63603" w:rsidRPr="00B63603" w:rsidRDefault="00B63603" w:rsidP="00B63603">
            <w:pPr>
              <w:pStyle w:val="GTGrundtext"/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 xml:space="preserve">Hohe Lern- und Bewegungszeit ermöglichen </w:t>
            </w:r>
          </w:p>
          <w:p w14:paraId="39343D22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Vorbereitung von Folgeinhalten</w:t>
            </w:r>
          </w:p>
          <w:p w14:paraId="241A1366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Methodik, flüssige Übergänge</w:t>
            </w:r>
          </w:p>
          <w:p w14:paraId="176705ED" w14:textId="3AF8EE97" w:rsid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b/>
                <w:bCs/>
                <w:color w:val="000000" w:themeColor="text1"/>
              </w:rPr>
              <w:t>Hohe Beteiligung</w:t>
            </w:r>
            <w:r w:rsidRPr="00B63603">
              <w:rPr>
                <w:color w:val="000000" w:themeColor="text1"/>
              </w:rPr>
              <w:t xml:space="preserve"> aller Spieler*innen</w:t>
            </w:r>
            <w:r w:rsidR="007D73A5">
              <w:rPr>
                <w:color w:val="000000" w:themeColor="text1"/>
              </w:rPr>
              <w:t xml:space="preserve"> und Goalies</w:t>
            </w:r>
          </w:p>
          <w:p w14:paraId="04735763" w14:textId="7E06DB30" w:rsidR="00A34470" w:rsidRPr="001F1165" w:rsidRDefault="001F1165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</w:t>
            </w:r>
            <w:r w:rsidR="00A34470">
              <w:rPr>
                <w:b/>
                <w:bCs/>
                <w:color w:val="000000" w:themeColor="text1"/>
              </w:rPr>
              <w:t>ohe Intensität</w:t>
            </w:r>
          </w:p>
          <w:p w14:paraId="07955F01" w14:textId="77777777" w:rsidR="00BA4163" w:rsidRPr="00B63603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665B0EB7" w14:textId="77777777" w:rsidR="00B63603" w:rsidRPr="00B63603" w:rsidRDefault="00B63603" w:rsidP="00B63603">
            <w:pPr>
              <w:pStyle w:val="GTGrundtext"/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Angepasst mit Störungen umgehen</w:t>
            </w:r>
          </w:p>
          <w:p w14:paraId="4E507678" w14:textId="77777777" w:rsidR="00B63603" w:rsidRPr="00B63603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color w:val="000000" w:themeColor="text1"/>
              </w:rPr>
              <w:t>Wie werden Störungen gewichtet (wie viel Aufmerksamkeit/ Zeit)?</w:t>
            </w:r>
          </w:p>
          <w:p w14:paraId="0641D9BE" w14:textId="642CD8DE" w:rsidR="00B63603" w:rsidRPr="007D73A5" w:rsidRDefault="00B63603" w:rsidP="000C031E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B63603">
              <w:rPr>
                <w:b/>
                <w:bCs/>
                <w:color w:val="000000" w:themeColor="text1"/>
              </w:rPr>
              <w:t>Flexibel</w:t>
            </w:r>
            <w:r w:rsidRPr="00B63603">
              <w:rPr>
                <w:color w:val="000000" w:themeColor="text1"/>
              </w:rPr>
              <w:t xml:space="preserve"> und passend auf unvorhergesehene Situationen reagieren </w:t>
            </w:r>
            <w:r w:rsidRPr="00B63603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B63603">
              <w:rPr>
                <w:color w:val="000000" w:themeColor="text1"/>
              </w:rPr>
              <w:t xml:space="preserve"> </w:t>
            </w:r>
            <w:r w:rsidRPr="007D73A5">
              <w:rPr>
                <w:color w:val="000000" w:themeColor="text1"/>
              </w:rPr>
              <w:t>Lösungsorientierung</w:t>
            </w:r>
            <w:r w:rsidRPr="00B63603">
              <w:rPr>
                <w:color w:val="000000" w:themeColor="text1"/>
              </w:rPr>
              <w:t xml:space="preserve">. </w:t>
            </w:r>
          </w:p>
        </w:tc>
        <w:tc>
          <w:tcPr>
            <w:tcW w:w="4671" w:type="dxa"/>
          </w:tcPr>
          <w:p w14:paraId="274B0313" w14:textId="77777777" w:rsidR="009353AD" w:rsidRDefault="009353AD" w:rsidP="000C031E"/>
        </w:tc>
        <w:tc>
          <w:tcPr>
            <w:tcW w:w="4672" w:type="dxa"/>
          </w:tcPr>
          <w:p w14:paraId="03C1BA76" w14:textId="77777777" w:rsidR="009353AD" w:rsidRDefault="009353AD" w:rsidP="000C031E"/>
        </w:tc>
      </w:tr>
      <w:tr w:rsidR="009353AD" w14:paraId="5391F0FD" w14:textId="77777777" w:rsidTr="00234EE4">
        <w:trPr>
          <w:trHeight w:val="143"/>
        </w:trPr>
        <w:tc>
          <w:tcPr>
            <w:tcW w:w="4671" w:type="dxa"/>
          </w:tcPr>
          <w:p w14:paraId="2FEEBE02" w14:textId="77777777" w:rsidR="00C005CF" w:rsidRPr="00C005CF" w:rsidRDefault="00A04FE8" w:rsidP="00D94A49">
            <w:pPr>
              <w:pStyle w:val="GTGrundtext"/>
              <w:rPr>
                <w:b/>
                <w:bCs/>
                <w:color w:val="000000" w:themeColor="text1"/>
              </w:rPr>
            </w:pPr>
            <w:r w:rsidRPr="00C005CF">
              <w:rPr>
                <w:b/>
                <w:bCs/>
                <w:color w:val="000000" w:themeColor="text1"/>
              </w:rPr>
              <w:t xml:space="preserve">Attraktive Aufgaben stellen und </w:t>
            </w:r>
            <w:r w:rsidR="00C005CF" w:rsidRPr="00C005CF">
              <w:rPr>
                <w:b/>
                <w:bCs/>
                <w:color w:val="000000" w:themeColor="text1"/>
              </w:rPr>
              <w:t>Rückmeldungen geben:</w:t>
            </w:r>
          </w:p>
          <w:p w14:paraId="079FFB5D" w14:textId="77777777" w:rsidR="00C005CF" w:rsidRDefault="00C005CF" w:rsidP="00D94A49">
            <w:pPr>
              <w:pStyle w:val="GTGrundtext"/>
              <w:rPr>
                <w:color w:val="000000" w:themeColor="text1"/>
              </w:rPr>
            </w:pPr>
          </w:p>
          <w:p w14:paraId="45F3B488" w14:textId="4E72007F" w:rsidR="00D94A49" w:rsidRPr="00D94A49" w:rsidRDefault="00EA1282" w:rsidP="00D94A49">
            <w:pPr>
              <w:pStyle w:val="GTGrund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Attraktive</w:t>
            </w:r>
            <w:r w:rsidR="00C005CF">
              <w:rPr>
                <w:color w:val="000000" w:themeColor="text1"/>
              </w:rPr>
              <w:t xml:space="preserve"> </w:t>
            </w:r>
            <w:r w:rsidR="00D94A49" w:rsidRPr="00D94A49">
              <w:rPr>
                <w:color w:val="000000" w:themeColor="text1"/>
              </w:rPr>
              <w:t xml:space="preserve">Aufgaben stellen und </w:t>
            </w:r>
            <w:r w:rsidR="00C005CF">
              <w:rPr>
                <w:color w:val="000000" w:themeColor="text1"/>
              </w:rPr>
              <w:t>zielführend</w:t>
            </w:r>
            <w:r w:rsidR="00D94A49" w:rsidRPr="00D94A49">
              <w:rPr>
                <w:color w:val="000000" w:themeColor="text1"/>
              </w:rPr>
              <w:t xml:space="preserve"> anleiten</w:t>
            </w:r>
          </w:p>
          <w:p w14:paraId="170D9ED4" w14:textId="64166F84" w:rsidR="0085520A" w:rsidRPr="0085520A" w:rsidRDefault="0085520A" w:rsidP="0085520A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400FB">
              <w:rPr>
                <w:b/>
                <w:bCs/>
                <w:color w:val="000000" w:themeColor="text1"/>
              </w:rPr>
              <w:t>Wahl der Trainingsinhalte</w:t>
            </w:r>
            <w:r>
              <w:rPr>
                <w:color w:val="000000" w:themeColor="text1"/>
              </w:rPr>
              <w:t xml:space="preserve">: </w:t>
            </w:r>
            <w:r w:rsidR="00EA1282">
              <w:rPr>
                <w:color w:val="000000" w:themeColor="text1"/>
              </w:rPr>
              <w:t>Herausforder</w:t>
            </w:r>
            <w:r>
              <w:rPr>
                <w:color w:val="000000" w:themeColor="text1"/>
              </w:rPr>
              <w:t>nde</w:t>
            </w:r>
            <w:r w:rsidR="003400FB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v</w:t>
            </w:r>
            <w:r w:rsidRPr="0085520A">
              <w:rPr>
                <w:color w:val="000000" w:themeColor="text1"/>
              </w:rPr>
              <w:t>ielseitig</w:t>
            </w:r>
            <w:r w:rsidR="003400FB">
              <w:rPr>
                <w:color w:val="000000" w:themeColor="text1"/>
              </w:rPr>
              <w:t>e</w:t>
            </w:r>
            <w:r w:rsidRPr="0085520A">
              <w:rPr>
                <w:color w:val="000000" w:themeColor="text1"/>
              </w:rPr>
              <w:t xml:space="preserve"> Aufgaben</w:t>
            </w:r>
          </w:p>
          <w:p w14:paraId="07A2F705" w14:textId="481F6321" w:rsidR="00D94A49" w:rsidRPr="003400FB" w:rsidRDefault="00D94A49" w:rsidP="00214E7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400FB">
              <w:rPr>
                <w:b/>
                <w:bCs/>
                <w:color w:val="000000" w:themeColor="text1"/>
              </w:rPr>
              <w:t>Anpassungen</w:t>
            </w:r>
            <w:r w:rsidRPr="003400FB">
              <w:rPr>
                <w:color w:val="000000" w:themeColor="text1"/>
              </w:rPr>
              <w:t xml:space="preserve"> des geplanten Inhalts </w:t>
            </w:r>
            <w:r w:rsidR="003400FB" w:rsidRPr="003400FB">
              <w:rPr>
                <w:color w:val="000000" w:themeColor="text1"/>
              </w:rPr>
              <w:t xml:space="preserve">und </w:t>
            </w:r>
            <w:r w:rsidRPr="003400FB">
              <w:rPr>
                <w:color w:val="000000" w:themeColor="text1"/>
              </w:rPr>
              <w:t>Variation durch Erleichtern/ Erschweren</w:t>
            </w:r>
          </w:p>
          <w:p w14:paraId="11EB411A" w14:textId="2E9A3E98" w:rsidR="00D94A49" w:rsidRPr="00D94A49" w:rsidRDefault="00D94A49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D94A49">
              <w:rPr>
                <w:b/>
                <w:bCs/>
                <w:color w:val="000000" w:themeColor="text1"/>
              </w:rPr>
              <w:t>Instruktionen</w:t>
            </w:r>
            <w:r w:rsidRPr="00D94A49">
              <w:rPr>
                <w:color w:val="000000" w:themeColor="text1"/>
              </w:rPr>
              <w:t xml:space="preserve"> </w:t>
            </w:r>
            <w:r w:rsidR="0073433B">
              <w:rPr>
                <w:color w:val="000000" w:themeColor="text1"/>
              </w:rPr>
              <w:t>prägnant</w:t>
            </w:r>
            <w:r w:rsidRPr="00D94A49">
              <w:rPr>
                <w:color w:val="000000" w:themeColor="text1"/>
              </w:rPr>
              <w:t xml:space="preserve">, fachlich korrekt </w:t>
            </w:r>
          </w:p>
          <w:p w14:paraId="5788708C" w14:textId="6ED6EE44" w:rsidR="00D94A49" w:rsidRDefault="00D94A49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F0879">
              <w:rPr>
                <w:b/>
                <w:bCs/>
                <w:color w:val="000000" w:themeColor="text1"/>
              </w:rPr>
              <w:t>eigene Lösungswege</w:t>
            </w:r>
            <w:r w:rsidRPr="003F0879">
              <w:rPr>
                <w:color w:val="000000" w:themeColor="text1"/>
              </w:rPr>
              <w:t xml:space="preserve"> fördern und fordern</w:t>
            </w:r>
            <w:r w:rsidR="003F0879" w:rsidRPr="003F0879">
              <w:rPr>
                <w:color w:val="000000" w:themeColor="text1"/>
              </w:rPr>
              <w:t>,</w:t>
            </w:r>
            <w:r w:rsidR="003F0879">
              <w:rPr>
                <w:color w:val="000000" w:themeColor="text1"/>
              </w:rPr>
              <w:t xml:space="preserve"> </w:t>
            </w:r>
            <w:r w:rsidR="003F0879" w:rsidRPr="003F0879">
              <w:rPr>
                <w:color w:val="000000" w:themeColor="text1"/>
              </w:rPr>
              <w:t>offene Lernwege</w:t>
            </w:r>
          </w:p>
          <w:p w14:paraId="7A2D634E" w14:textId="634B6526" w:rsidR="00AA11F1" w:rsidRPr="00941927" w:rsidRDefault="00AA11F1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Hohe Qualität einfordern</w:t>
            </w:r>
          </w:p>
          <w:p w14:paraId="2DD405C5" w14:textId="1E9F8FBF" w:rsidR="00941927" w:rsidRPr="00176B3A" w:rsidRDefault="00941927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Fokus der Aufmerksamkeit </w:t>
            </w:r>
            <w:r w:rsidR="005B6D04">
              <w:rPr>
                <w:color w:val="000000" w:themeColor="text1"/>
              </w:rPr>
              <w:t>steuern (auf eigene externe Handlungsfolgen)</w:t>
            </w:r>
          </w:p>
          <w:p w14:paraId="21AE6F30" w14:textId="65A8C700" w:rsidR="00176B3A" w:rsidRPr="00796530" w:rsidRDefault="00176B3A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Athletik</w:t>
            </w:r>
            <w:r w:rsidR="00796530">
              <w:rPr>
                <w:b/>
                <w:bCs/>
                <w:color w:val="000000" w:themeColor="text1"/>
              </w:rPr>
              <w:t xml:space="preserve"> </w:t>
            </w:r>
            <w:r w:rsidR="00796530">
              <w:rPr>
                <w:bCs/>
                <w:color w:val="000000" w:themeColor="text1"/>
              </w:rPr>
              <w:t>abgedeckt</w:t>
            </w:r>
          </w:p>
          <w:p w14:paraId="1FDA171E" w14:textId="537C2956" w:rsidR="00796530" w:rsidRPr="003F0879" w:rsidRDefault="00796530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Goalies </w:t>
            </w:r>
            <w:r>
              <w:rPr>
                <w:bCs/>
                <w:color w:val="000000" w:themeColor="text1"/>
              </w:rPr>
              <w:t>integriert</w:t>
            </w:r>
          </w:p>
          <w:p w14:paraId="72AF3ED4" w14:textId="77777777" w:rsidR="00BA4163" w:rsidRPr="00D94A49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28527DF5" w14:textId="77777777" w:rsidR="00D94A49" w:rsidRPr="00D94A49" w:rsidRDefault="00D94A49" w:rsidP="00D94A49">
            <w:pPr>
              <w:pStyle w:val="GTGrundtext"/>
              <w:rPr>
                <w:color w:val="000000" w:themeColor="text1"/>
              </w:rPr>
            </w:pPr>
            <w:r w:rsidRPr="00D94A49">
              <w:rPr>
                <w:color w:val="000000" w:themeColor="text1"/>
              </w:rPr>
              <w:t>Zeitnahe, zielorientierte und konstruktive Rückmeldungen geben</w:t>
            </w:r>
          </w:p>
          <w:p w14:paraId="0BECF1D7" w14:textId="5068670A" w:rsidR="00AA11F1" w:rsidRDefault="00176B3A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Zielorientierte </w:t>
            </w:r>
            <w:r w:rsidR="00AA11F1" w:rsidRPr="00796530">
              <w:rPr>
                <w:b/>
                <w:bCs/>
                <w:color w:val="000000" w:themeColor="text1"/>
              </w:rPr>
              <w:t>Fragen</w:t>
            </w:r>
            <w:r w:rsidR="00AA11F1">
              <w:rPr>
                <w:color w:val="000000" w:themeColor="text1"/>
              </w:rPr>
              <w:t xml:space="preserve"> stellen</w:t>
            </w:r>
          </w:p>
          <w:p w14:paraId="7FB6E456" w14:textId="5B23EAA0" w:rsidR="00D94A49" w:rsidRPr="00D94A49" w:rsidRDefault="00D94A49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D94A49">
              <w:rPr>
                <w:color w:val="000000" w:themeColor="text1"/>
              </w:rPr>
              <w:t>Wertschätzung, Körpersprache</w:t>
            </w:r>
          </w:p>
          <w:p w14:paraId="47A6669C" w14:textId="55BB53E6" w:rsidR="00BA4163" w:rsidRDefault="00D94A49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63F30">
              <w:rPr>
                <w:b/>
                <w:bCs/>
                <w:color w:val="000000" w:themeColor="text1"/>
              </w:rPr>
              <w:t>zielgerichtet</w:t>
            </w:r>
            <w:r w:rsidRPr="00363F30">
              <w:rPr>
                <w:color w:val="000000" w:themeColor="text1"/>
              </w:rPr>
              <w:t xml:space="preserve"> auf den Fokus</w:t>
            </w:r>
          </w:p>
          <w:p w14:paraId="678F95B7" w14:textId="77777777" w:rsidR="00234EE4" w:rsidRDefault="00D94A49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63F30">
              <w:rPr>
                <w:color w:val="000000" w:themeColor="text1"/>
              </w:rPr>
              <w:t>prägnant, zeitnah, handlungsorientiert</w:t>
            </w:r>
          </w:p>
          <w:p w14:paraId="322A78EC" w14:textId="0A6F7975" w:rsidR="00D94A49" w:rsidRDefault="00D94A49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363F30">
              <w:rPr>
                <w:color w:val="000000" w:themeColor="text1"/>
              </w:rPr>
              <w:t>angepasste Quantität</w:t>
            </w:r>
          </w:p>
          <w:p w14:paraId="007A0075" w14:textId="77777777" w:rsidR="00234EE4" w:rsidRPr="00363F30" w:rsidRDefault="00234EE4" w:rsidP="00234EE4">
            <w:pPr>
              <w:pStyle w:val="GTGrundtext"/>
              <w:rPr>
                <w:color w:val="000000" w:themeColor="text1"/>
              </w:rPr>
            </w:pPr>
          </w:p>
          <w:p w14:paraId="226DD27F" w14:textId="77777777" w:rsidR="00D94A49" w:rsidRPr="00D94A49" w:rsidRDefault="00D94A49" w:rsidP="00D94A49">
            <w:pPr>
              <w:pStyle w:val="GTGrundtext"/>
              <w:rPr>
                <w:color w:val="000000" w:themeColor="text1"/>
              </w:rPr>
            </w:pPr>
            <w:r w:rsidRPr="00D94A49">
              <w:rPr>
                <w:color w:val="000000" w:themeColor="text1"/>
              </w:rPr>
              <w:t>Individuelle und gemeinsame Erfolgserlebnisse ermöglichen</w:t>
            </w:r>
          </w:p>
          <w:p w14:paraId="3592D75C" w14:textId="37531F39" w:rsidR="009353AD" w:rsidRPr="00BA4163" w:rsidRDefault="00D94A49" w:rsidP="000C031E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796530">
              <w:rPr>
                <w:b/>
                <w:bCs/>
                <w:color w:val="000000" w:themeColor="text1"/>
              </w:rPr>
              <w:t>Prozessorientierung</w:t>
            </w:r>
            <w:r w:rsidR="00BA4163">
              <w:rPr>
                <w:color w:val="000000" w:themeColor="text1"/>
              </w:rPr>
              <w:t xml:space="preserve"> (Entwicklung)</w:t>
            </w:r>
            <w:r w:rsidRPr="00D94A49">
              <w:rPr>
                <w:color w:val="000000" w:themeColor="text1"/>
              </w:rPr>
              <w:t xml:space="preserve">, individuelle Anerkennung, Gruppenerfolge «feiern» </w:t>
            </w:r>
          </w:p>
        </w:tc>
        <w:tc>
          <w:tcPr>
            <w:tcW w:w="4671" w:type="dxa"/>
          </w:tcPr>
          <w:p w14:paraId="5D5CB2F2" w14:textId="77777777" w:rsidR="009353AD" w:rsidRDefault="009353AD" w:rsidP="000C031E"/>
        </w:tc>
        <w:tc>
          <w:tcPr>
            <w:tcW w:w="4672" w:type="dxa"/>
          </w:tcPr>
          <w:p w14:paraId="4849D58A" w14:textId="77777777" w:rsidR="009353AD" w:rsidRDefault="009353AD" w:rsidP="000C031E"/>
        </w:tc>
      </w:tr>
      <w:tr w:rsidR="009353AD" w14:paraId="4809B58A" w14:textId="77777777" w:rsidTr="00234EE4">
        <w:trPr>
          <w:trHeight w:val="366"/>
        </w:trPr>
        <w:tc>
          <w:tcPr>
            <w:tcW w:w="4671" w:type="dxa"/>
          </w:tcPr>
          <w:p w14:paraId="4A21FDA8" w14:textId="77777777" w:rsidR="009353AD" w:rsidRDefault="00A9226E" w:rsidP="000C031E">
            <w:r>
              <w:t xml:space="preserve">Weitere </w:t>
            </w:r>
            <w:r w:rsidR="00510122">
              <w:t xml:space="preserve">Themen: </w:t>
            </w:r>
          </w:p>
          <w:p w14:paraId="2E9FB590" w14:textId="77777777" w:rsidR="00510122" w:rsidRDefault="00510122" w:rsidP="000C031E"/>
          <w:p w14:paraId="1DD86BEB" w14:textId="77777777" w:rsidR="00510122" w:rsidRDefault="00510122" w:rsidP="000C031E"/>
          <w:p w14:paraId="23C0958F" w14:textId="77777777" w:rsidR="00510122" w:rsidRDefault="00510122" w:rsidP="000C031E"/>
          <w:p w14:paraId="72E41E2A" w14:textId="77777777" w:rsidR="00510122" w:rsidRDefault="00510122" w:rsidP="000C031E"/>
          <w:p w14:paraId="4C2034AC" w14:textId="77777777" w:rsidR="00510122" w:rsidRDefault="00510122" w:rsidP="000C031E"/>
          <w:p w14:paraId="09522F90" w14:textId="77777777" w:rsidR="00510122" w:rsidRDefault="00510122" w:rsidP="000C031E"/>
          <w:p w14:paraId="1E7C50E0" w14:textId="77777777" w:rsidR="00510122" w:rsidRDefault="00510122" w:rsidP="000C031E"/>
          <w:p w14:paraId="3F2C6777" w14:textId="77777777" w:rsidR="00510122" w:rsidRDefault="00510122" w:rsidP="000C031E"/>
          <w:p w14:paraId="3B063984" w14:textId="77777777" w:rsidR="00510122" w:rsidRDefault="00510122" w:rsidP="000C031E"/>
          <w:p w14:paraId="46B24699" w14:textId="77777777" w:rsidR="00510122" w:rsidRDefault="00510122" w:rsidP="000C031E"/>
          <w:p w14:paraId="1E8CD615" w14:textId="77777777" w:rsidR="00510122" w:rsidRDefault="00510122" w:rsidP="000C031E"/>
          <w:p w14:paraId="6EE4C713" w14:textId="77777777" w:rsidR="00510122" w:rsidRDefault="00510122" w:rsidP="000C031E"/>
          <w:p w14:paraId="3B4EF4A9" w14:textId="77777777" w:rsidR="00510122" w:rsidRDefault="00510122" w:rsidP="000C031E"/>
          <w:p w14:paraId="0850ED28" w14:textId="77777777" w:rsidR="00510122" w:rsidRDefault="00510122" w:rsidP="000C031E"/>
          <w:p w14:paraId="4FE3C79D" w14:textId="77777777" w:rsidR="00510122" w:rsidRDefault="00510122" w:rsidP="000C031E"/>
          <w:p w14:paraId="20D6FC4B" w14:textId="4BB6F46A" w:rsidR="00510122" w:rsidRDefault="00510122" w:rsidP="000C031E"/>
        </w:tc>
        <w:tc>
          <w:tcPr>
            <w:tcW w:w="4671" w:type="dxa"/>
          </w:tcPr>
          <w:p w14:paraId="72998FAD" w14:textId="77777777" w:rsidR="009353AD" w:rsidRDefault="009353AD" w:rsidP="000C031E"/>
        </w:tc>
        <w:tc>
          <w:tcPr>
            <w:tcW w:w="4672" w:type="dxa"/>
          </w:tcPr>
          <w:p w14:paraId="0829D62A" w14:textId="77777777" w:rsidR="009353AD" w:rsidRDefault="009353AD" w:rsidP="000C031E"/>
        </w:tc>
      </w:tr>
    </w:tbl>
    <w:p w14:paraId="583EC58C" w14:textId="77777777" w:rsidR="003B1DA0" w:rsidRDefault="003B1DA0" w:rsidP="003B1DA0"/>
    <w:sectPr w:rsidR="003B1DA0" w:rsidSect="00510122">
      <w:headerReference w:type="default" r:id="rId11"/>
      <w:footerReference w:type="default" r:id="rId12"/>
      <w:headerReference w:type="first" r:id="rId13"/>
      <w:pgSz w:w="16838" w:h="11906" w:orient="landscape" w:code="9"/>
      <w:pgMar w:top="1417" w:right="1417" w:bottom="851" w:left="1417" w:header="284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1198" w14:textId="77777777" w:rsidR="00EF4EB7" w:rsidRDefault="00EF4EB7" w:rsidP="003F19FE">
      <w:pPr>
        <w:spacing w:before="0" w:line="240" w:lineRule="auto"/>
      </w:pPr>
      <w:r>
        <w:separator/>
      </w:r>
    </w:p>
  </w:endnote>
  <w:endnote w:type="continuationSeparator" w:id="0">
    <w:p w14:paraId="6E2F12AF" w14:textId="77777777" w:rsidR="00EF4EB7" w:rsidRDefault="00EF4EB7" w:rsidP="003F19F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1C3C" w14:textId="33086D19" w:rsidR="000A3B1F" w:rsidRPr="00F53A33" w:rsidRDefault="000A3B1F" w:rsidP="007D73A5">
    <w:pPr>
      <w:pStyle w:val="Fuzeile"/>
      <w:jc w:val="right"/>
      <w:rPr>
        <w:sz w:val="16"/>
        <w:szCs w:val="16"/>
      </w:rPr>
    </w:pP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PAGE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  <w:r w:rsidRPr="00164419">
      <w:rPr>
        <w:sz w:val="16"/>
        <w:szCs w:val="16"/>
      </w:rPr>
      <w:t>/</w:t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NUMPAGES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0D92F" w14:textId="77777777" w:rsidR="00EF4EB7" w:rsidRDefault="00EF4EB7" w:rsidP="003F19FE">
      <w:pPr>
        <w:spacing w:before="0" w:line="240" w:lineRule="auto"/>
      </w:pPr>
      <w:r>
        <w:separator/>
      </w:r>
    </w:p>
  </w:footnote>
  <w:footnote w:type="continuationSeparator" w:id="0">
    <w:p w14:paraId="792DD222" w14:textId="77777777" w:rsidR="00EF4EB7" w:rsidRDefault="00EF4EB7" w:rsidP="003F19F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Layout w:type="fixed"/>
      <w:tblLook w:val="01E0" w:firstRow="1" w:lastRow="1" w:firstColumn="1" w:lastColumn="1" w:noHBand="0" w:noVBand="0"/>
    </w:tblPr>
    <w:tblGrid>
      <w:gridCol w:w="3272"/>
      <w:gridCol w:w="3272"/>
      <w:gridCol w:w="7490"/>
    </w:tblGrid>
    <w:tr w:rsidR="00806572" w:rsidRPr="00FC40F8" w14:paraId="74EB31F2" w14:textId="35B46A81" w:rsidTr="00AE1DDF">
      <w:trPr>
        <w:trHeight w:val="697"/>
      </w:trPr>
      <w:tc>
        <w:tcPr>
          <w:tcW w:w="3272" w:type="dxa"/>
        </w:tcPr>
        <w:p w14:paraId="355CF288" w14:textId="4FC7350A" w:rsidR="00806572" w:rsidRPr="00E85F57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inline distT="0" distB="0" distL="0" distR="0" wp14:anchorId="72625D65" wp14:editId="49105AA5">
                <wp:extent cx="1597660" cy="567055"/>
                <wp:effectExtent l="0" t="0" r="2540" b="4445"/>
                <wp:docPr id="1686976684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9D113A3" w14:textId="77777777" w:rsidR="00806572" w:rsidRPr="003F19FE" w:rsidRDefault="00806572" w:rsidP="0039349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</w:p>
      </w:tc>
      <w:tc>
        <w:tcPr>
          <w:tcW w:w="3272" w:type="dxa"/>
        </w:tcPr>
        <w:p w14:paraId="439CB898" w14:textId="77777777" w:rsidR="00806572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noProof/>
              <w:lang w:eastAsia="de-CH"/>
            </w:rPr>
          </w:pPr>
        </w:p>
      </w:tc>
      <w:tc>
        <w:tcPr>
          <w:tcW w:w="7490" w:type="dxa"/>
        </w:tcPr>
        <w:p w14:paraId="6566AAEE" w14:textId="1A7A17DB" w:rsidR="00806572" w:rsidRDefault="00FE6640" w:rsidP="00FE6640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noProof/>
              <w:lang w:eastAsia="de-CH"/>
            </w:rPr>
          </w:pPr>
          <w:r w:rsidRPr="00926FC6">
            <w:rPr>
              <w:noProof/>
              <w:color w:val="808080" w:themeColor="background1" w:themeShade="80"/>
            </w:rPr>
            <w:drawing>
              <wp:inline distT="0" distB="0" distL="0" distR="0" wp14:anchorId="58F1FEE7" wp14:editId="220E70B3">
                <wp:extent cx="541655" cy="541655"/>
                <wp:effectExtent l="0" t="0" r="0" b="0"/>
                <wp:docPr id="244950803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E81A08" w14:textId="76ED15C4" w:rsidR="000A3B1F" w:rsidRPr="00FC40F8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FC40F8" w14:paraId="23B0C0AB" w14:textId="77777777" w:rsidTr="00861E09">
      <w:trPr>
        <w:trHeight w:val="719"/>
      </w:trPr>
      <w:tc>
        <w:tcPr>
          <w:tcW w:w="3685" w:type="dxa"/>
        </w:tcPr>
        <w:p w14:paraId="56108165" w14:textId="77777777" w:rsidR="000A3B1F" w:rsidRPr="003F19FE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58240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597041191" name="Grafik 5970411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pacing w:val="10"/>
              <w:sz w:val="16"/>
              <w:szCs w:val="16"/>
            </w:rPr>
            <w:br/>
          </w:r>
        </w:p>
        <w:p w14:paraId="5240EE96" w14:textId="77777777" w:rsidR="000A3B1F" w:rsidRPr="003F19FE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200DDABE" w14:textId="77777777" w:rsidR="000A3B1F" w:rsidRPr="00FC40F8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>
            <w:rPr>
              <w:spacing w:val="10"/>
              <w:sz w:val="16"/>
              <w:szCs w:val="16"/>
            </w:rPr>
            <w:br/>
          </w:r>
        </w:p>
        <w:p w14:paraId="4E8D743A" w14:textId="77777777" w:rsidR="000A3B1F" w:rsidRPr="00FC40F8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EDC33AA" w14:textId="77777777" w:rsidR="000A3B1F" w:rsidRDefault="000A3B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F01CBB"/>
    <w:multiLevelType w:val="hybridMultilevel"/>
    <w:tmpl w:val="BC602B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E4326"/>
    <w:multiLevelType w:val="hybridMultilevel"/>
    <w:tmpl w:val="FF7002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C506A"/>
    <w:multiLevelType w:val="hybridMultilevel"/>
    <w:tmpl w:val="7D221DB8"/>
    <w:lvl w:ilvl="0" w:tplc="A29491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A1E7F"/>
    <w:multiLevelType w:val="hybridMultilevel"/>
    <w:tmpl w:val="A03823B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64F7B"/>
    <w:multiLevelType w:val="hybridMultilevel"/>
    <w:tmpl w:val="70DAE8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E7F79"/>
    <w:multiLevelType w:val="hybridMultilevel"/>
    <w:tmpl w:val="847E48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C93D37"/>
    <w:multiLevelType w:val="hybridMultilevel"/>
    <w:tmpl w:val="2EF245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62EB6"/>
    <w:multiLevelType w:val="hybridMultilevel"/>
    <w:tmpl w:val="7AEE91C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047CE"/>
    <w:multiLevelType w:val="hybridMultilevel"/>
    <w:tmpl w:val="F2EE14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25388696">
    <w:abstractNumId w:val="26"/>
  </w:num>
  <w:num w:numId="2" w16cid:durableId="394861249">
    <w:abstractNumId w:val="6"/>
  </w:num>
  <w:num w:numId="3" w16cid:durableId="1164513417">
    <w:abstractNumId w:val="11"/>
  </w:num>
  <w:num w:numId="4" w16cid:durableId="1996101024">
    <w:abstractNumId w:val="12"/>
  </w:num>
  <w:num w:numId="5" w16cid:durableId="200367267">
    <w:abstractNumId w:val="1"/>
  </w:num>
  <w:num w:numId="6" w16cid:durableId="59910007">
    <w:abstractNumId w:val="10"/>
  </w:num>
  <w:num w:numId="7" w16cid:durableId="2047170838">
    <w:abstractNumId w:val="2"/>
  </w:num>
  <w:num w:numId="8" w16cid:durableId="715007282">
    <w:abstractNumId w:val="3"/>
  </w:num>
  <w:num w:numId="9" w16cid:durableId="532770693">
    <w:abstractNumId w:val="16"/>
  </w:num>
  <w:num w:numId="10" w16cid:durableId="757360729">
    <w:abstractNumId w:val="19"/>
  </w:num>
  <w:num w:numId="11" w16cid:durableId="837962303">
    <w:abstractNumId w:val="15"/>
  </w:num>
  <w:num w:numId="12" w16cid:durableId="49425437">
    <w:abstractNumId w:val="8"/>
  </w:num>
  <w:num w:numId="13" w16cid:durableId="439028427">
    <w:abstractNumId w:val="28"/>
  </w:num>
  <w:num w:numId="14" w16cid:durableId="1296302315">
    <w:abstractNumId w:val="9"/>
  </w:num>
  <w:num w:numId="15" w16cid:durableId="733697703">
    <w:abstractNumId w:val="27"/>
  </w:num>
  <w:num w:numId="16" w16cid:durableId="1687714458">
    <w:abstractNumId w:val="17"/>
  </w:num>
  <w:num w:numId="17" w16cid:durableId="1776435461">
    <w:abstractNumId w:val="7"/>
  </w:num>
  <w:num w:numId="18" w16cid:durableId="821890973">
    <w:abstractNumId w:val="24"/>
  </w:num>
  <w:num w:numId="19" w16cid:durableId="1124078994">
    <w:abstractNumId w:val="20"/>
  </w:num>
  <w:num w:numId="20" w16cid:durableId="2057973548">
    <w:abstractNumId w:val="0"/>
  </w:num>
  <w:num w:numId="21" w16cid:durableId="1874004143">
    <w:abstractNumId w:val="13"/>
  </w:num>
  <w:num w:numId="22" w16cid:durableId="882910900">
    <w:abstractNumId w:val="5"/>
  </w:num>
  <w:num w:numId="23" w16cid:durableId="345716501">
    <w:abstractNumId w:val="23"/>
  </w:num>
  <w:num w:numId="24" w16cid:durableId="1926182685">
    <w:abstractNumId w:val="4"/>
  </w:num>
  <w:num w:numId="25" w16cid:durableId="551236298">
    <w:abstractNumId w:val="14"/>
  </w:num>
  <w:num w:numId="26" w16cid:durableId="1335524937">
    <w:abstractNumId w:val="18"/>
  </w:num>
  <w:num w:numId="27" w16cid:durableId="816149607">
    <w:abstractNumId w:val="25"/>
  </w:num>
  <w:num w:numId="28" w16cid:durableId="2000033684">
    <w:abstractNumId w:val="22"/>
  </w:num>
  <w:num w:numId="29" w16cid:durableId="16004063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17C7E"/>
    <w:rsid w:val="000435BF"/>
    <w:rsid w:val="00052061"/>
    <w:rsid w:val="000728EA"/>
    <w:rsid w:val="00077985"/>
    <w:rsid w:val="000A0E03"/>
    <w:rsid w:val="000A3B1F"/>
    <w:rsid w:val="000B090B"/>
    <w:rsid w:val="000C031E"/>
    <w:rsid w:val="000D27EA"/>
    <w:rsid w:val="000D37BE"/>
    <w:rsid w:val="000D39E4"/>
    <w:rsid w:val="00123AA1"/>
    <w:rsid w:val="00124A2F"/>
    <w:rsid w:val="00127282"/>
    <w:rsid w:val="001513A6"/>
    <w:rsid w:val="001732F5"/>
    <w:rsid w:val="0017547B"/>
    <w:rsid w:val="00176B3A"/>
    <w:rsid w:val="001A00BE"/>
    <w:rsid w:val="001B21D5"/>
    <w:rsid w:val="001B37DC"/>
    <w:rsid w:val="001F1165"/>
    <w:rsid w:val="001F44A7"/>
    <w:rsid w:val="002227E5"/>
    <w:rsid w:val="00234EE4"/>
    <w:rsid w:val="0026353A"/>
    <w:rsid w:val="00270588"/>
    <w:rsid w:val="00275FC4"/>
    <w:rsid w:val="00276A8B"/>
    <w:rsid w:val="00294888"/>
    <w:rsid w:val="00297B73"/>
    <w:rsid w:val="002A7009"/>
    <w:rsid w:val="002D3A25"/>
    <w:rsid w:val="002E10FB"/>
    <w:rsid w:val="002E1123"/>
    <w:rsid w:val="002F3940"/>
    <w:rsid w:val="002F588E"/>
    <w:rsid w:val="00300C73"/>
    <w:rsid w:val="00327773"/>
    <w:rsid w:val="003400FB"/>
    <w:rsid w:val="00363F30"/>
    <w:rsid w:val="00393491"/>
    <w:rsid w:val="003A185D"/>
    <w:rsid w:val="003B1DA0"/>
    <w:rsid w:val="003F0879"/>
    <w:rsid w:val="003F19FE"/>
    <w:rsid w:val="003F55EC"/>
    <w:rsid w:val="00405D03"/>
    <w:rsid w:val="004255DE"/>
    <w:rsid w:val="0043191D"/>
    <w:rsid w:val="00444B95"/>
    <w:rsid w:val="00472E79"/>
    <w:rsid w:val="004874BE"/>
    <w:rsid w:val="00494028"/>
    <w:rsid w:val="00494572"/>
    <w:rsid w:val="004C05AD"/>
    <w:rsid w:val="004D16BA"/>
    <w:rsid w:val="00510122"/>
    <w:rsid w:val="00522003"/>
    <w:rsid w:val="00545E59"/>
    <w:rsid w:val="00557C69"/>
    <w:rsid w:val="00560341"/>
    <w:rsid w:val="005625C9"/>
    <w:rsid w:val="005934A3"/>
    <w:rsid w:val="005A740F"/>
    <w:rsid w:val="005B6D04"/>
    <w:rsid w:val="005C23B1"/>
    <w:rsid w:val="005F4541"/>
    <w:rsid w:val="00613676"/>
    <w:rsid w:val="0062515B"/>
    <w:rsid w:val="00654D7D"/>
    <w:rsid w:val="00655392"/>
    <w:rsid w:val="00676FD5"/>
    <w:rsid w:val="006830B8"/>
    <w:rsid w:val="00683FFA"/>
    <w:rsid w:val="006E6019"/>
    <w:rsid w:val="006E6CE3"/>
    <w:rsid w:val="006F4BDA"/>
    <w:rsid w:val="00701595"/>
    <w:rsid w:val="007050E2"/>
    <w:rsid w:val="007058BF"/>
    <w:rsid w:val="00722E45"/>
    <w:rsid w:val="0073433B"/>
    <w:rsid w:val="00743732"/>
    <w:rsid w:val="0076441B"/>
    <w:rsid w:val="00790F92"/>
    <w:rsid w:val="00796530"/>
    <w:rsid w:val="007B1E23"/>
    <w:rsid w:val="007C48FF"/>
    <w:rsid w:val="007D0B06"/>
    <w:rsid w:val="007D73A5"/>
    <w:rsid w:val="007E7C53"/>
    <w:rsid w:val="007F4FB9"/>
    <w:rsid w:val="007F648C"/>
    <w:rsid w:val="00806572"/>
    <w:rsid w:val="00810FEA"/>
    <w:rsid w:val="00846241"/>
    <w:rsid w:val="0085520A"/>
    <w:rsid w:val="008552AC"/>
    <w:rsid w:val="00856575"/>
    <w:rsid w:val="00861E09"/>
    <w:rsid w:val="0089453F"/>
    <w:rsid w:val="00895A3B"/>
    <w:rsid w:val="008A1329"/>
    <w:rsid w:val="008C7CA4"/>
    <w:rsid w:val="008F4310"/>
    <w:rsid w:val="009320A8"/>
    <w:rsid w:val="009353AD"/>
    <w:rsid w:val="0093550C"/>
    <w:rsid w:val="00941927"/>
    <w:rsid w:val="009439C2"/>
    <w:rsid w:val="009648A8"/>
    <w:rsid w:val="00966005"/>
    <w:rsid w:val="00966CFE"/>
    <w:rsid w:val="0099493A"/>
    <w:rsid w:val="009B21F7"/>
    <w:rsid w:val="009D7BB1"/>
    <w:rsid w:val="009F2EA5"/>
    <w:rsid w:val="00A04FE8"/>
    <w:rsid w:val="00A26B11"/>
    <w:rsid w:val="00A34470"/>
    <w:rsid w:val="00A644BD"/>
    <w:rsid w:val="00A74A1B"/>
    <w:rsid w:val="00A9226E"/>
    <w:rsid w:val="00A95FF4"/>
    <w:rsid w:val="00AA11F1"/>
    <w:rsid w:val="00AC086E"/>
    <w:rsid w:val="00AD414C"/>
    <w:rsid w:val="00AE1DDF"/>
    <w:rsid w:val="00B1027C"/>
    <w:rsid w:val="00B56886"/>
    <w:rsid w:val="00B63603"/>
    <w:rsid w:val="00B75C4A"/>
    <w:rsid w:val="00B83E87"/>
    <w:rsid w:val="00B9536F"/>
    <w:rsid w:val="00BA4163"/>
    <w:rsid w:val="00BB1B14"/>
    <w:rsid w:val="00BB29A2"/>
    <w:rsid w:val="00BB6FB7"/>
    <w:rsid w:val="00BC01F1"/>
    <w:rsid w:val="00BC405B"/>
    <w:rsid w:val="00BD7682"/>
    <w:rsid w:val="00C005CF"/>
    <w:rsid w:val="00C05A30"/>
    <w:rsid w:val="00C51BFD"/>
    <w:rsid w:val="00C60255"/>
    <w:rsid w:val="00C83A4A"/>
    <w:rsid w:val="00C96A7F"/>
    <w:rsid w:val="00CC40E6"/>
    <w:rsid w:val="00CD1C52"/>
    <w:rsid w:val="00CE0224"/>
    <w:rsid w:val="00CE12FB"/>
    <w:rsid w:val="00CF0C29"/>
    <w:rsid w:val="00CF2293"/>
    <w:rsid w:val="00CF3222"/>
    <w:rsid w:val="00CF62AB"/>
    <w:rsid w:val="00D739EC"/>
    <w:rsid w:val="00D94A49"/>
    <w:rsid w:val="00D972C1"/>
    <w:rsid w:val="00DA356A"/>
    <w:rsid w:val="00DB1022"/>
    <w:rsid w:val="00E032CA"/>
    <w:rsid w:val="00E338D6"/>
    <w:rsid w:val="00E5252D"/>
    <w:rsid w:val="00E71BC9"/>
    <w:rsid w:val="00E81F2C"/>
    <w:rsid w:val="00E85F57"/>
    <w:rsid w:val="00EA1282"/>
    <w:rsid w:val="00EC42A8"/>
    <w:rsid w:val="00EC4A8C"/>
    <w:rsid w:val="00ED5881"/>
    <w:rsid w:val="00EE3B38"/>
    <w:rsid w:val="00EE5C56"/>
    <w:rsid w:val="00EF4EB7"/>
    <w:rsid w:val="00F1147A"/>
    <w:rsid w:val="00F25588"/>
    <w:rsid w:val="00F437B1"/>
    <w:rsid w:val="00F464A9"/>
    <w:rsid w:val="00F53A33"/>
    <w:rsid w:val="00F6585D"/>
    <w:rsid w:val="00F82CA6"/>
    <w:rsid w:val="00F96CB5"/>
    <w:rsid w:val="00FC40F8"/>
    <w:rsid w:val="00FE3245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TGrundtext">
    <w:name w:val="GT_Grundtext"/>
    <w:basedOn w:val="Textkrper"/>
    <w:qFormat/>
    <w:rsid w:val="00AE1DDF"/>
    <w:pPr>
      <w:tabs>
        <w:tab w:val="clear" w:pos="0"/>
        <w:tab w:val="clear" w:pos="5040"/>
        <w:tab w:val="left" w:pos="2835"/>
        <w:tab w:val="right" w:pos="9639"/>
      </w:tabs>
      <w:spacing w:before="0" w:after="0" w:line="240" w:lineRule="auto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E1DD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E1DDF"/>
    <w:rPr>
      <w:rFonts w:ascii="Arial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 xsi:nil="true"/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/>
    </TaxKeywordTaxHTFi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77177-3D71-416A-8BD3-19DE39555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c221f-a409-4a2a-b46c-59e41f8b4de4"/>
    <ds:schemaRef ds:uri="59d98263-b388-43c5-93b4-fedd3b1e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683F21-5CC4-4655-83DC-90FEC6FB0AAF}">
  <ds:schemaRefs>
    <ds:schemaRef ds:uri="http://schemas.microsoft.com/office/2006/metadata/properties"/>
    <ds:schemaRef ds:uri="http://schemas.microsoft.com/office/infopath/2007/PartnerControls"/>
    <ds:schemaRef ds:uri="2afc221f-a409-4a2a-b46c-59e41f8b4de4"/>
    <ds:schemaRef ds:uri="59d98263-b388-43c5-93b4-fedd3b1e6b2f"/>
  </ds:schemaRefs>
</ds:datastoreItem>
</file>

<file path=customXml/itemProps4.xml><?xml version="1.0" encoding="utf-8"?>
<ds:datastoreItem xmlns:ds="http://schemas.openxmlformats.org/officeDocument/2006/customXml" ds:itemID="{2804788C-1605-4CDF-B715-10B4DF025F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Swissunihockey</Company>
  <LinksUpToDate>false</LinksUpToDate>
  <CharactersWithSpaces>2809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lastModifiedBy>Pascal Haab</cp:lastModifiedBy>
  <cp:revision>57</cp:revision>
  <cp:lastPrinted>2013-12-05T15:50:00Z</cp:lastPrinted>
  <dcterms:created xsi:type="dcterms:W3CDTF">2019-02-22T13:27:00Z</dcterms:created>
  <dcterms:modified xsi:type="dcterms:W3CDTF">2026-08-14T08:51:00Z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ManagedKeyword">
    <vt:lpwstr/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